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3116. ELEMENTOS TÉCNICOS DEL JAZZ I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</w:pPr>
      <w:r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  <w:t>Objetivos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Helvetica" w:hAnsi="Helvetica" w:cs="Helvetica"/>
          <w:sz w:val="24"/>
          <w:szCs w:val="24"/>
        </w:rPr>
        <w:t>Reconocer las estructuras armónicas y compositivas propias del jazz.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Helvetica" w:hAnsi="Helvetica" w:cs="Helvetica"/>
          <w:sz w:val="24"/>
          <w:szCs w:val="24"/>
        </w:rPr>
        <w:t>Identificar estrategias y recursos compositivos propios del jazz.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Helvetica" w:hAnsi="Helvetica" w:cs="Helvetica"/>
          <w:sz w:val="24"/>
          <w:szCs w:val="24"/>
        </w:rPr>
        <w:t>Desarrollar competencias para el análisis armónico y melódico de obras de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baja complejidad.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Helvetica" w:hAnsi="Helvetica" w:cs="Helvetica"/>
          <w:sz w:val="24"/>
          <w:szCs w:val="24"/>
        </w:rPr>
        <w:t>Desarrollar capacidades y habilidades para operar musicalmente en el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instrumento con los recursos compositivos vistos.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Helvetica" w:hAnsi="Helvetica" w:cs="Helvetica"/>
          <w:sz w:val="24"/>
          <w:szCs w:val="24"/>
        </w:rPr>
        <w:t>Desarrollar habilidades para el reconocimiento auditivo de las estructuras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compositivas.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Helvetica" w:hAnsi="Helvetica" w:cs="Helvetica"/>
          <w:sz w:val="24"/>
          <w:szCs w:val="24"/>
        </w:rPr>
        <w:t>Producir obras simples con recursos armónicos del jazz.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</w:pPr>
      <w:r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  <w:t>Contenidos mínimos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Estructuras armónicas y compositivas propia del jazz. Recursos compositivos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propios del jazz. Elementos para el análisis armónico. Nomenclatura para el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análisis funcional del cifrado americano. Relación escala-acorde. Análisis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melódico. Modulación. Progresiones armónicas simples. Ejercicios teóricos y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prácticos para la asimilación de contenidos. Forma de blues y sus variantes.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Técnicas de composición e improvisación a partir de los recursos compositivos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tradicionales.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3117. ELEMENTOS TÉCNICOS DEL JAZZ II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</w:pPr>
      <w:r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  <w:t>Objetivos</w:t>
      </w:r>
    </w:p>
    <w:p w:rsidR="006D1CB7" w:rsidRDefault="00B00354" w:rsidP="00B00354">
      <w:pPr>
        <w:rPr>
          <w:rFonts w:ascii="Helvetica" w:hAnsi="Helvetica" w:cs="Helvetic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Helvetica" w:hAnsi="Helvetica" w:cs="Helvetica"/>
          <w:sz w:val="24"/>
          <w:szCs w:val="24"/>
        </w:rPr>
        <w:t>Reconocer las estructuras armónicas y compositivas propias del jazz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Helvetica" w:hAnsi="Helvetica" w:cs="Helvetica"/>
          <w:sz w:val="24"/>
          <w:szCs w:val="24"/>
        </w:rPr>
        <w:t>Identificar estrategias y recursos compositivos propios del jazz.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Helvetica" w:hAnsi="Helvetica" w:cs="Helvetica"/>
          <w:sz w:val="24"/>
          <w:szCs w:val="24"/>
        </w:rPr>
        <w:t>Desarrollar competencias para el análisis armónico y melódico de obras de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mediana complejidad.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Helvetica" w:hAnsi="Helvetica" w:cs="Helvetica"/>
          <w:sz w:val="24"/>
          <w:szCs w:val="24"/>
        </w:rPr>
        <w:t>Desarrollar capacidades y habilidades para operar musicalmente en el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instrumento con los recursos compositivos vistos.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Helvetica" w:hAnsi="Helvetica" w:cs="Helvetica"/>
          <w:sz w:val="24"/>
          <w:szCs w:val="24"/>
        </w:rPr>
        <w:t>Desarrollar habilidades para el reconocimiento auditivo de las estructuras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compositivas.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Helvetica" w:hAnsi="Helvetica" w:cs="Helvetica"/>
          <w:sz w:val="24"/>
          <w:szCs w:val="24"/>
        </w:rPr>
        <w:t>Producir obras de mediana complejidad con recursos armónicos del jazz.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</w:pPr>
      <w:r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  <w:t>Contenidos mínimos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Estructuras armónicas y compositivas propia del jazz. Recursos compositivos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propios del jazz. Elementos para el análisis armónico. Nomenclatura para el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análisis funcional y no-funcional del cifrado americano. Relación escala-acorde.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Escalas alternativas de modos de tonalidad menor. Armonía modal. Progresiones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 armonía no-funcional. Estructuras constantes. Ejercicios teóricos y prácticos</w:t>
      </w:r>
    </w:p>
    <w:p w:rsidR="00B00354" w:rsidRDefault="00B00354" w:rsidP="00B003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para la asimilación de contenidos. Técnicas de composición e improvisación a</w:t>
      </w:r>
    </w:p>
    <w:p w:rsidR="00B00354" w:rsidRDefault="00B00354" w:rsidP="00B00354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partir de los recursos compositivos tradicionales.</w:t>
      </w:r>
    </w:p>
    <w:p w:rsidR="00B00354" w:rsidRDefault="00B00354" w:rsidP="00B00354">
      <w:bookmarkStart w:id="0" w:name="_GoBack"/>
      <w:bookmarkEnd w:id="0"/>
    </w:p>
    <w:sectPr w:rsidR="00B00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54"/>
    <w:rsid w:val="006D1CB7"/>
    <w:rsid w:val="00B0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4604"/>
  <w15:chartTrackingRefBased/>
  <w15:docId w15:val="{5279FFF2-F9CB-4994-AECC-874DD0C2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Ernesto</cp:lastModifiedBy>
  <cp:revision>1</cp:revision>
  <dcterms:created xsi:type="dcterms:W3CDTF">2019-06-27T10:58:00Z</dcterms:created>
  <dcterms:modified xsi:type="dcterms:W3CDTF">2019-06-27T11:00:00Z</dcterms:modified>
</cp:coreProperties>
</file>