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F50BE4">
        <w:rPr>
          <w:rFonts w:ascii="Trebuchet MS Bold" w:hAnsi="Trebuchet MS Bold" w:cs="Trebuchet MS Bold"/>
          <w:color w:val="000000"/>
          <w:sz w:val="25"/>
          <w:szCs w:val="25"/>
        </w:rPr>
        <w:t>DIRECCIÓN CORAL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3B108F" w:rsidRPr="00AB5965" w:rsidRDefault="0012200E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00E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F50BE4" w:rsidRPr="00F50BE4">
        <w:rPr>
          <w:rFonts w:ascii="Trebuchet MS Bold" w:hAnsi="Trebuchet MS Bold" w:cs="Trebuchet MS Bold"/>
          <w:color w:val="000000"/>
          <w:sz w:val="23"/>
          <w:szCs w:val="25"/>
        </w:rPr>
        <w:t>DIRECCIÓN CORAL</w:t>
      </w:r>
      <w:r w:rsidR="00CF0828" w:rsidRPr="00F50BE4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 xml:space="preserve">Res. N° 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>2015-5</w:t>
      </w:r>
      <w:r w:rsidR="00564CA7">
        <w:rPr>
          <w:rFonts w:ascii="Times New Roman Bold" w:hAnsi="Times New Roman Bold" w:cs="Times New Roman Bold"/>
          <w:color w:val="000000"/>
          <w:sz w:val="23"/>
          <w:szCs w:val="23"/>
        </w:rPr>
        <w:t>29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;mso-position-horizontal-relative:text;mso-position-vertical-relative:text"/>
        </w:pict>
      </w:r>
      <w:r w:rsidR="003B108F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</w:t>
      </w:r>
      <w:r w:rsidR="00B03838" w:rsidRPr="00E82E86">
        <w:rPr>
          <w:rFonts w:ascii="Times New Roman Bold" w:hAnsi="Times New Roman Bold" w:cs="Times New Roman Bold"/>
          <w:color w:val="000000"/>
          <w:sz w:val="21"/>
          <w:szCs w:val="23"/>
        </w:rPr>
        <w:t xml:space="preserve">n </w:t>
      </w:r>
      <w:r w:rsidR="00F50BE4" w:rsidRPr="00F50BE4">
        <w:rPr>
          <w:rFonts w:ascii="Trebuchet MS Bold" w:hAnsi="Trebuchet MS Bold" w:cs="Trebuchet MS Bold"/>
          <w:color w:val="000000"/>
          <w:sz w:val="23"/>
          <w:szCs w:val="25"/>
        </w:rPr>
        <w:t>DIRECCIÓN CORAL</w:t>
      </w:r>
      <w:r w:rsidR="00CF0828" w:rsidRPr="00F50BE4">
        <w:rPr>
          <w:rFonts w:ascii="Times New Roman Bold" w:hAnsi="Times New Roman Bold" w:cs="Times New Roman Bold"/>
          <w:color w:val="000000"/>
          <w:sz w:val="19"/>
          <w:szCs w:val="23"/>
        </w:rPr>
        <w:t xml:space="preserve"> </w:t>
      </w:r>
      <w:r w:rsidR="00B03838" w:rsidRPr="00E82E86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E82E86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564CA7">
        <w:rPr>
          <w:rFonts w:ascii="Times New Roman Bold" w:hAnsi="Times New Roman Bold" w:cs="Times New Roman Bold"/>
          <w:color w:val="000000"/>
          <w:sz w:val="23"/>
          <w:szCs w:val="23"/>
        </w:rPr>
        <w:t>2015-539</w:t>
      </w:r>
      <w:r w:rsidR="00B03838" w:rsidRPr="00E82E86">
        <w:rPr>
          <w:rFonts w:ascii="Times New Roman Bold" w:hAnsi="Times New Roman Bold" w:cs="Times New Roman Bold"/>
          <w:color w:val="000000"/>
          <w:sz w:val="23"/>
          <w:szCs w:val="23"/>
        </w:rPr>
        <w:t xml:space="preserve">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768"/>
        <w:gridCol w:w="861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AB5965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861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Tr="00AB5965">
        <w:tc>
          <w:tcPr>
            <w:tcW w:w="2918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  <w:r w:rsidRPr="00AB5965">
              <w:rPr>
                <w:rFonts w:ascii="Trebuchet MS" w:hAnsi="Trebuchet MS"/>
                <w:sz w:val="18"/>
                <w:szCs w:val="18"/>
              </w:rPr>
              <w:t>Pedagogía(*)</w:t>
            </w:r>
          </w:p>
        </w:tc>
        <w:tc>
          <w:tcPr>
            <w:tcW w:w="986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346EB2" w:rsidRPr="00AB5965" w:rsidRDefault="00346EB2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Sexual Integral</w:t>
            </w:r>
          </w:p>
        </w:tc>
        <w:tc>
          <w:tcPr>
            <w:tcW w:w="861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AB5965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346EB2" w:rsidTr="00AB5965">
        <w:tc>
          <w:tcPr>
            <w:tcW w:w="2918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  <w:r w:rsidRPr="00AB5965">
              <w:rPr>
                <w:rFonts w:ascii="Trebuchet MS" w:hAnsi="Trebuchet MS"/>
                <w:sz w:val="18"/>
                <w:szCs w:val="18"/>
              </w:rPr>
              <w:t>Didáctica General(*)</w:t>
            </w:r>
          </w:p>
        </w:tc>
        <w:tc>
          <w:tcPr>
            <w:tcW w:w="986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346EB2" w:rsidRPr="00AB5965" w:rsidRDefault="00346EB2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Educación en la Diversidad</w:t>
            </w:r>
          </w:p>
        </w:tc>
        <w:tc>
          <w:tcPr>
            <w:tcW w:w="861" w:type="dxa"/>
          </w:tcPr>
          <w:p w:rsidR="00346EB2" w:rsidRPr="00AB5965" w:rsidRDefault="00346EB2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AB5965" w:rsidRDefault="00346EB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Default="00346EB2"/>
        </w:tc>
        <w:tc>
          <w:tcPr>
            <w:tcW w:w="1417" w:type="dxa"/>
          </w:tcPr>
          <w:p w:rsidR="00346EB2" w:rsidRDefault="00346EB2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  <w:r w:rsidRPr="00AB5965">
              <w:rPr>
                <w:rFonts w:ascii="Trebuchet MS" w:hAnsi="Trebuchet MS"/>
                <w:sz w:val="18"/>
                <w:szCs w:val="18"/>
              </w:rPr>
              <w:t>Psicología Educacional(*)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 los Niveles Inicial y Primario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  <w:r w:rsidRPr="00AB5965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AB5965">
              <w:rPr>
                <w:rFonts w:ascii="Trebuchet MS" w:hAnsi="Trebuchet MS"/>
                <w:sz w:val="18"/>
                <w:szCs w:val="18"/>
              </w:rPr>
              <w:t>: Las Instituciones Educa</w:t>
            </w:r>
            <w:r>
              <w:rPr>
                <w:rFonts w:ascii="Trebuchet MS" w:hAnsi="Trebuchet MS"/>
                <w:sz w:val="18"/>
                <w:szCs w:val="18"/>
              </w:rPr>
              <w:t>-</w:t>
            </w:r>
            <w:proofErr w:type="spellStart"/>
            <w:r w:rsidRPr="00AB5965">
              <w:rPr>
                <w:rFonts w:ascii="Trebuchet MS" w:hAnsi="Trebuchet MS"/>
                <w:sz w:val="18"/>
                <w:szCs w:val="18"/>
              </w:rPr>
              <w:t>tivas</w:t>
            </w:r>
            <w:proofErr w:type="spellEnd"/>
            <w:r w:rsidRPr="00AB5965">
              <w:rPr>
                <w:rFonts w:ascii="Trebuchet MS" w:hAnsi="Trebuchet MS"/>
                <w:sz w:val="18"/>
                <w:szCs w:val="18"/>
              </w:rPr>
              <w:t xml:space="preserve"> como objeto de estudio(*)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Didáctica de la Música y Sujetos del Nivel Secundario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  <w:r w:rsidRPr="00AB5965">
              <w:rPr>
                <w:rFonts w:ascii="Trebuchet MS" w:hAnsi="Trebuchet MS"/>
                <w:sz w:val="18"/>
                <w:szCs w:val="18"/>
                <w:u w:val="single"/>
              </w:rPr>
              <w:t>Taller</w:t>
            </w:r>
            <w:r w:rsidRPr="00AB5965">
              <w:rPr>
                <w:rFonts w:ascii="Trebuchet MS" w:hAnsi="Trebuchet MS"/>
                <w:sz w:val="18"/>
                <w:szCs w:val="18"/>
              </w:rPr>
              <w:t>: El rol y el trabajo docente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a) Taller: Diseño y programación de la enseñanza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Coral I 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b) Taller: Prácticas de la enseñanza en el Nivel Inicial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Coro de Dirección Coral I 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II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rPr>
          <w:trHeight w:val="275"/>
        </w:trPr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Coral II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Canto I 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Coro de Dirección Coral II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Elementos Técnicos del Contrapunto I(*)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Canto II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c>
          <w:tcPr>
            <w:tcW w:w="2918" w:type="dxa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I(*)</w:t>
            </w:r>
          </w:p>
        </w:tc>
        <w:tc>
          <w:tcPr>
            <w:tcW w:w="986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Instrumento Armónico (*)</w:t>
            </w:r>
          </w:p>
        </w:tc>
        <w:tc>
          <w:tcPr>
            <w:tcW w:w="861" w:type="dxa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</w:tcPr>
          <w:p w:rsidR="00AB5965" w:rsidRDefault="00AB5965"/>
        </w:tc>
        <w:tc>
          <w:tcPr>
            <w:tcW w:w="1417" w:type="dxa"/>
          </w:tcPr>
          <w:p w:rsidR="00AB5965" w:rsidRDefault="00AB5965"/>
        </w:tc>
      </w:tr>
      <w:tr w:rsidR="00AB5965" w:rsidTr="00AB5965">
        <w:trPr>
          <w:trHeight w:val="245"/>
        </w:trPr>
        <w:tc>
          <w:tcPr>
            <w:tcW w:w="2918" w:type="dxa"/>
            <w:shd w:val="clear" w:color="auto" w:fill="FFFFFF" w:themeFill="background1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Fonética General (*)</w:t>
            </w:r>
          </w:p>
        </w:tc>
        <w:tc>
          <w:tcPr>
            <w:tcW w:w="986" w:type="dxa"/>
            <w:shd w:val="clear" w:color="auto" w:fill="FFFFFF" w:themeFill="background1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FFFF" w:themeFill="background1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II</w:t>
            </w:r>
          </w:p>
        </w:tc>
        <w:tc>
          <w:tcPr>
            <w:tcW w:w="861" w:type="dxa"/>
            <w:shd w:val="clear" w:color="auto" w:fill="auto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B5965" w:rsidRDefault="00AB5965"/>
        </w:tc>
        <w:tc>
          <w:tcPr>
            <w:tcW w:w="1417" w:type="dxa"/>
            <w:shd w:val="clear" w:color="auto" w:fill="auto"/>
          </w:tcPr>
          <w:p w:rsidR="00AB5965" w:rsidRDefault="00AB5965"/>
        </w:tc>
      </w:tr>
      <w:tr w:rsidR="00AB5965" w:rsidTr="00AB5965">
        <w:tc>
          <w:tcPr>
            <w:tcW w:w="2918" w:type="dxa"/>
            <w:shd w:val="clear" w:color="auto" w:fill="D9D9D9" w:themeFill="background1" w:themeFillShade="D9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shd w:val="clear" w:color="auto" w:fill="auto"/>
          </w:tcPr>
          <w:p w:rsidR="00AB5965" w:rsidRPr="00AB5965" w:rsidRDefault="00AB5965" w:rsidP="00AB596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imes New Roman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Folclore y Música Ciudadana (*)</w:t>
            </w:r>
          </w:p>
        </w:tc>
        <w:tc>
          <w:tcPr>
            <w:tcW w:w="861" w:type="dxa"/>
            <w:shd w:val="clear" w:color="auto" w:fill="auto"/>
          </w:tcPr>
          <w:p w:rsidR="00AB5965" w:rsidRPr="00AB5965" w:rsidRDefault="00AB5965" w:rsidP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AB5965" w:rsidRPr="00AB5965" w:rsidRDefault="00AB596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AB5965" w:rsidRDefault="00AB5965"/>
        </w:tc>
        <w:tc>
          <w:tcPr>
            <w:tcW w:w="1417" w:type="dxa"/>
            <w:shd w:val="clear" w:color="auto" w:fill="auto"/>
          </w:tcPr>
          <w:p w:rsidR="00AB5965" w:rsidRDefault="00AB5965"/>
        </w:tc>
      </w:tr>
    </w:tbl>
    <w:p w:rsidR="00E435BF" w:rsidRDefault="00E435BF" w:rsidP="00E435BF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Asignaturas sin </w:t>
      </w:r>
      <w:proofErr w:type="spellStart"/>
      <w:r>
        <w:rPr>
          <w:sz w:val="20"/>
          <w:szCs w:val="20"/>
        </w:rPr>
        <w:t>correlatividad</w:t>
      </w:r>
      <w:proofErr w:type="spellEnd"/>
      <w:r>
        <w:rPr>
          <w:sz w:val="20"/>
          <w:szCs w:val="20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A19AC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lastRenderedPageBreak/>
              <w:t xml:space="preserve">TERCER </w:t>
            </w:r>
            <w:r w:rsidR="00312943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</w:t>
            </w:r>
            <w:r w:rsidR="00254A9B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A19AC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 w:rsidR="00333267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A19AC" w:rsidTr="00E02989">
        <w:tc>
          <w:tcPr>
            <w:tcW w:w="294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gridSpan w:val="2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333267" w:rsidRPr="00312943" w:rsidRDefault="00333267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333267" w:rsidRPr="00312943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026156" w:rsidTr="00BD6B7B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691850" w:rsidRDefault="000B18EA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026156" w:rsidTr="00BD6B7B">
        <w:tc>
          <w:tcPr>
            <w:tcW w:w="2943" w:type="dxa"/>
            <w:gridSpan w:val="2"/>
          </w:tcPr>
          <w:p w:rsidR="00026156" w:rsidRPr="00691850" w:rsidRDefault="00026156" w:rsidP="00910C6C">
            <w:pPr>
              <w:rPr>
                <w:sz w:val="18"/>
              </w:rPr>
            </w:pPr>
            <w:r w:rsidRPr="00691850">
              <w:rPr>
                <w:sz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AD4A1C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</w:t>
            </w:r>
            <w:r w:rsidR="008F442F">
              <w:rPr>
                <w:rFonts w:ascii="Times New Roman" w:hAnsi="Times New Roman" w:cs="Times New Roman"/>
                <w:sz w:val="18"/>
                <w:szCs w:val="24"/>
              </w:rPr>
              <w:t xml:space="preserve"> (CFG)</w:t>
            </w:r>
          </w:p>
        </w:tc>
        <w:tc>
          <w:tcPr>
            <w:tcW w:w="98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26156" w:rsidRPr="00346EB2" w:rsidRDefault="00026156" w:rsidP="00910C6C">
            <w:pPr>
              <w:rPr>
                <w:sz w:val="18"/>
              </w:rPr>
            </w:pPr>
          </w:p>
        </w:tc>
      </w:tr>
      <w:tr w:rsidR="007833E6" w:rsidTr="00E02989">
        <w:tc>
          <w:tcPr>
            <w:tcW w:w="2943" w:type="dxa"/>
            <w:gridSpan w:val="2"/>
          </w:tcPr>
          <w:p w:rsidR="007833E6" w:rsidRPr="00691850" w:rsidRDefault="007833E6" w:rsidP="00346EB2">
            <w:pPr>
              <w:rPr>
                <w:sz w:val="18"/>
              </w:rPr>
            </w:pPr>
            <w:r>
              <w:rPr>
                <w:sz w:val="18"/>
              </w:rPr>
              <w:t>TIC, Sonido y Educación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7833E6" w:rsidRPr="00026156" w:rsidRDefault="007833E6" w:rsidP="00EE5535">
            <w:pPr>
              <w:rPr>
                <w:sz w:val="18"/>
              </w:rPr>
            </w:pPr>
            <w:r w:rsidRPr="00026156"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8445E5">
        <w:tc>
          <w:tcPr>
            <w:tcW w:w="2943" w:type="dxa"/>
            <w:gridSpan w:val="2"/>
            <w:vAlign w:val="center"/>
          </w:tcPr>
          <w:p w:rsidR="007833E6" w:rsidRPr="00691850" w:rsidRDefault="007833E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7833E6" w:rsidRPr="00E02989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C91C7C">
        <w:tc>
          <w:tcPr>
            <w:tcW w:w="2943" w:type="dxa"/>
            <w:gridSpan w:val="2"/>
            <w:vAlign w:val="center"/>
          </w:tcPr>
          <w:p w:rsidR="007833E6" w:rsidRPr="00691850" w:rsidRDefault="007833E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rFonts w:cs="Trebuchet MS"/>
                <w:color w:val="000000"/>
                <w:sz w:val="18"/>
                <w:szCs w:val="14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8445E5">
        <w:tc>
          <w:tcPr>
            <w:tcW w:w="2943" w:type="dxa"/>
            <w:gridSpan w:val="2"/>
            <w:vAlign w:val="center"/>
          </w:tcPr>
          <w:p w:rsidR="007833E6" w:rsidRPr="00691850" w:rsidRDefault="007833E6" w:rsidP="00346EB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c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>) Taller: Prácticas de la Enseñanza en el Nivel Primario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Coral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F2198E">
        <w:tc>
          <w:tcPr>
            <w:tcW w:w="2943" w:type="dxa"/>
            <w:gridSpan w:val="2"/>
            <w:vAlign w:val="center"/>
          </w:tcPr>
          <w:p w:rsidR="007833E6" w:rsidRPr="00691850" w:rsidRDefault="007833E6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d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Coro de Dirección Coral 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V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F2198E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Historia de la Música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98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7833E6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Coral II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Morfología y Análisis</w:t>
            </w:r>
          </w:p>
        </w:tc>
        <w:tc>
          <w:tcPr>
            <w:tcW w:w="987" w:type="dxa"/>
            <w:shd w:val="clear" w:color="auto" w:fill="FFFFFF" w:themeFill="background1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7833E6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Coro de Dirección Coral II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7833E6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Acústica y Electroacústica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7833E6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de Orquesta 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026156">
        <w:tc>
          <w:tcPr>
            <w:tcW w:w="2943" w:type="dxa"/>
            <w:gridSpan w:val="2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>Historia de la Música II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8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3" w:type="dxa"/>
            <w:gridSpan w:val="2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346EB2" w:rsidRDefault="007833E6" w:rsidP="00910C6C">
            <w:pPr>
              <w:rPr>
                <w:sz w:val="18"/>
              </w:rPr>
            </w:pPr>
          </w:p>
        </w:tc>
      </w:tr>
      <w:tr w:rsidR="007833E6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7833E6" w:rsidRPr="00FA19AC" w:rsidRDefault="007833E6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CUARTO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7833E6" w:rsidRPr="00FA19AC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QUINTO 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Solamente Profesorado Superior: </w:t>
            </w:r>
            <w:r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5 años)</w:t>
            </w:r>
          </w:p>
        </w:tc>
      </w:tr>
      <w:tr w:rsidR="007833E6" w:rsidRPr="00FA19AC" w:rsidTr="00E02989">
        <w:tc>
          <w:tcPr>
            <w:tcW w:w="2915" w:type="dxa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  <w:gridSpan w:val="2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  <w:gridSpan w:val="2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987" w:type="dxa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7" w:type="dxa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7833E6" w:rsidRPr="00312943" w:rsidRDefault="007833E6" w:rsidP="0087467E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7833E6" w:rsidRPr="00312943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7833E6" w:rsidTr="00E02989">
        <w:tc>
          <w:tcPr>
            <w:tcW w:w="2915" w:type="dxa"/>
            <w:vAlign w:val="center"/>
          </w:tcPr>
          <w:p w:rsidR="007833E6" w:rsidRPr="00691850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 w:rsidRPr="00691850">
              <w:rPr>
                <w:sz w:val="18"/>
              </w:rPr>
              <w:t>Filosofía y Teorías Estéticas</w:t>
            </w:r>
            <w:r>
              <w:rPr>
                <w:sz w:val="18"/>
              </w:rPr>
              <w:t xml:space="preserve"> (*)</w:t>
            </w:r>
          </w:p>
        </w:tc>
        <w:tc>
          <w:tcPr>
            <w:tcW w:w="986" w:type="dxa"/>
            <w:gridSpan w:val="2"/>
            <w:vAlign w:val="center"/>
          </w:tcPr>
          <w:p w:rsidR="007833E6" w:rsidRDefault="007833E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7833E6" w:rsidRDefault="007833E6" w:rsidP="0087467E"/>
        </w:tc>
        <w:tc>
          <w:tcPr>
            <w:tcW w:w="1137" w:type="dxa"/>
            <w:gridSpan w:val="2"/>
          </w:tcPr>
          <w:p w:rsidR="007833E6" w:rsidRDefault="007833E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Default="007833E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7833E6" w:rsidRPr="00E02989" w:rsidRDefault="007833E6" w:rsidP="0026176C">
            <w:pPr>
              <w:jc w:val="both"/>
              <w:rPr>
                <w:sz w:val="18"/>
              </w:rPr>
            </w:pPr>
            <w:r w:rsidRPr="00E02989">
              <w:rPr>
                <w:sz w:val="18"/>
              </w:rPr>
              <w:t>Metodología de la Investigación</w:t>
            </w:r>
          </w:p>
        </w:tc>
        <w:tc>
          <w:tcPr>
            <w:tcW w:w="987" w:type="dxa"/>
          </w:tcPr>
          <w:p w:rsidR="007833E6" w:rsidRDefault="007833E6" w:rsidP="0087467E"/>
        </w:tc>
        <w:tc>
          <w:tcPr>
            <w:tcW w:w="1267" w:type="dxa"/>
          </w:tcPr>
          <w:p w:rsidR="007833E6" w:rsidRDefault="007833E6" w:rsidP="0087467E"/>
        </w:tc>
        <w:tc>
          <w:tcPr>
            <w:tcW w:w="1137" w:type="dxa"/>
          </w:tcPr>
          <w:p w:rsidR="007833E6" w:rsidRDefault="007833E6" w:rsidP="0087467E"/>
        </w:tc>
        <w:tc>
          <w:tcPr>
            <w:tcW w:w="1417" w:type="dxa"/>
          </w:tcPr>
          <w:p w:rsidR="007833E6" w:rsidRDefault="007833E6" w:rsidP="0087467E"/>
        </w:tc>
      </w:tr>
      <w:tr w:rsidR="007833E6" w:rsidTr="00E02989">
        <w:tc>
          <w:tcPr>
            <w:tcW w:w="2915" w:type="dxa"/>
            <w:vAlign w:val="center"/>
          </w:tcPr>
          <w:p w:rsidR="007833E6" w:rsidRPr="00AD4A1C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Optativa  I (CFG)</w:t>
            </w:r>
          </w:p>
        </w:tc>
        <w:tc>
          <w:tcPr>
            <w:tcW w:w="986" w:type="dxa"/>
            <w:gridSpan w:val="2"/>
            <w:vAlign w:val="center"/>
          </w:tcPr>
          <w:p w:rsidR="007833E6" w:rsidRDefault="007833E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7833E6" w:rsidRDefault="007833E6" w:rsidP="0087467E"/>
        </w:tc>
        <w:tc>
          <w:tcPr>
            <w:tcW w:w="1137" w:type="dxa"/>
            <w:gridSpan w:val="2"/>
          </w:tcPr>
          <w:p w:rsidR="007833E6" w:rsidRDefault="007833E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Default="007833E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7833E6" w:rsidRPr="00E02989" w:rsidRDefault="007833E6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Proyecto Integrador Final</w:t>
            </w:r>
          </w:p>
        </w:tc>
        <w:tc>
          <w:tcPr>
            <w:tcW w:w="987" w:type="dxa"/>
          </w:tcPr>
          <w:p w:rsidR="007833E6" w:rsidRDefault="007833E6" w:rsidP="0087467E"/>
        </w:tc>
        <w:tc>
          <w:tcPr>
            <w:tcW w:w="1267" w:type="dxa"/>
          </w:tcPr>
          <w:p w:rsidR="007833E6" w:rsidRDefault="007833E6" w:rsidP="0087467E"/>
        </w:tc>
        <w:tc>
          <w:tcPr>
            <w:tcW w:w="1137" w:type="dxa"/>
          </w:tcPr>
          <w:p w:rsidR="007833E6" w:rsidRDefault="007833E6" w:rsidP="0087467E"/>
        </w:tc>
        <w:tc>
          <w:tcPr>
            <w:tcW w:w="1417" w:type="dxa"/>
          </w:tcPr>
          <w:p w:rsidR="007833E6" w:rsidRDefault="007833E6" w:rsidP="0087467E"/>
        </w:tc>
      </w:tr>
      <w:tr w:rsidR="007833E6" w:rsidTr="00E02989">
        <w:tc>
          <w:tcPr>
            <w:tcW w:w="2915" w:type="dxa"/>
            <w:vAlign w:val="center"/>
          </w:tcPr>
          <w:p w:rsidR="007833E6" w:rsidRPr="00AD4A1C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7833E6" w:rsidRDefault="007833E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7833E6" w:rsidRDefault="007833E6" w:rsidP="0087467E"/>
        </w:tc>
        <w:tc>
          <w:tcPr>
            <w:tcW w:w="1137" w:type="dxa"/>
            <w:gridSpan w:val="2"/>
          </w:tcPr>
          <w:p w:rsidR="007833E6" w:rsidRDefault="007833E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Default="007833E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7833E6" w:rsidRPr="00E02989" w:rsidRDefault="007833E6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Didáctica de la Educación Artística</w:t>
            </w:r>
          </w:p>
        </w:tc>
        <w:tc>
          <w:tcPr>
            <w:tcW w:w="987" w:type="dxa"/>
          </w:tcPr>
          <w:p w:rsidR="007833E6" w:rsidRDefault="007833E6" w:rsidP="0087467E"/>
        </w:tc>
        <w:tc>
          <w:tcPr>
            <w:tcW w:w="1267" w:type="dxa"/>
          </w:tcPr>
          <w:p w:rsidR="007833E6" w:rsidRDefault="007833E6" w:rsidP="0087467E"/>
        </w:tc>
        <w:tc>
          <w:tcPr>
            <w:tcW w:w="1137" w:type="dxa"/>
          </w:tcPr>
          <w:p w:rsidR="007833E6" w:rsidRDefault="007833E6" w:rsidP="0087467E"/>
        </w:tc>
        <w:tc>
          <w:tcPr>
            <w:tcW w:w="1417" w:type="dxa"/>
          </w:tcPr>
          <w:p w:rsidR="007833E6" w:rsidRDefault="007833E6" w:rsidP="0087467E"/>
        </w:tc>
      </w:tr>
      <w:tr w:rsidR="007833E6" w:rsidTr="00E02989">
        <w:tc>
          <w:tcPr>
            <w:tcW w:w="2915" w:type="dxa"/>
            <w:vAlign w:val="center"/>
          </w:tcPr>
          <w:p w:rsidR="007833E6" w:rsidRPr="00AD4A1C" w:rsidRDefault="007833E6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e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7833E6" w:rsidRDefault="007833E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7833E6" w:rsidRDefault="007833E6" w:rsidP="0087467E"/>
        </w:tc>
        <w:tc>
          <w:tcPr>
            <w:tcW w:w="1137" w:type="dxa"/>
            <w:gridSpan w:val="2"/>
          </w:tcPr>
          <w:p w:rsidR="007833E6" w:rsidRDefault="007833E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Default="007833E6" w:rsidP="0087467E"/>
        </w:tc>
        <w:tc>
          <w:tcPr>
            <w:tcW w:w="2642" w:type="dxa"/>
            <w:tcBorders>
              <w:left w:val="single" w:sz="4" w:space="0" w:color="auto"/>
            </w:tcBorders>
          </w:tcPr>
          <w:p w:rsidR="007833E6" w:rsidRPr="00E02989" w:rsidRDefault="007833E6" w:rsidP="0026176C">
            <w:pPr>
              <w:jc w:val="both"/>
              <w:rPr>
                <w:sz w:val="18"/>
              </w:rPr>
            </w:pPr>
            <w:r>
              <w:rPr>
                <w:sz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7833E6" w:rsidRDefault="007833E6" w:rsidP="0087467E"/>
        </w:tc>
        <w:tc>
          <w:tcPr>
            <w:tcW w:w="1267" w:type="dxa"/>
          </w:tcPr>
          <w:p w:rsidR="007833E6" w:rsidRDefault="007833E6" w:rsidP="0087467E"/>
        </w:tc>
        <w:tc>
          <w:tcPr>
            <w:tcW w:w="1137" w:type="dxa"/>
          </w:tcPr>
          <w:p w:rsidR="007833E6" w:rsidRDefault="007833E6" w:rsidP="0087467E"/>
        </w:tc>
        <w:tc>
          <w:tcPr>
            <w:tcW w:w="1417" w:type="dxa"/>
          </w:tcPr>
          <w:p w:rsidR="007833E6" w:rsidRDefault="007833E6" w:rsidP="0087467E"/>
        </w:tc>
      </w:tr>
      <w:tr w:rsidR="007833E6" w:rsidTr="00026156">
        <w:tc>
          <w:tcPr>
            <w:tcW w:w="2915" w:type="dxa"/>
            <w:vAlign w:val="center"/>
          </w:tcPr>
          <w:p w:rsidR="007833E6" w:rsidRPr="00AD4A1C" w:rsidRDefault="007833E6" w:rsidP="00E029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rebuchet MS"/>
                <w:color w:val="000000"/>
                <w:sz w:val="18"/>
                <w:szCs w:val="14"/>
              </w:rPr>
              <w:t>f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) Taller: Prácticas de la enseñanza en </w:t>
            </w:r>
            <w:r>
              <w:rPr>
                <w:rFonts w:cs="Trebuchet MS"/>
                <w:color w:val="000000"/>
                <w:sz w:val="18"/>
                <w:szCs w:val="14"/>
              </w:rPr>
              <w:t>el Nivel Superior</w:t>
            </w:r>
            <w:r w:rsidRPr="00691850">
              <w:rPr>
                <w:rFonts w:cs="Trebuchet MS"/>
                <w:color w:val="000000"/>
                <w:sz w:val="18"/>
                <w:szCs w:val="14"/>
              </w:rPr>
              <w:t xml:space="preserve">  </w:t>
            </w:r>
          </w:p>
        </w:tc>
        <w:tc>
          <w:tcPr>
            <w:tcW w:w="986" w:type="dxa"/>
            <w:gridSpan w:val="2"/>
            <w:vAlign w:val="center"/>
          </w:tcPr>
          <w:p w:rsidR="007833E6" w:rsidRDefault="007833E6" w:rsidP="0087467E">
            <w:pPr>
              <w:jc w:val="center"/>
            </w:pPr>
          </w:p>
        </w:tc>
        <w:tc>
          <w:tcPr>
            <w:tcW w:w="1263" w:type="dxa"/>
            <w:gridSpan w:val="2"/>
          </w:tcPr>
          <w:p w:rsidR="007833E6" w:rsidRDefault="007833E6" w:rsidP="0087467E"/>
        </w:tc>
        <w:tc>
          <w:tcPr>
            <w:tcW w:w="1137" w:type="dxa"/>
            <w:gridSpan w:val="2"/>
          </w:tcPr>
          <w:p w:rsidR="007833E6" w:rsidRDefault="007833E6" w:rsidP="0087467E"/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Default="007833E6" w:rsidP="0087467E"/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E02989">
            <w:pPr>
              <w:jc w:val="both"/>
              <w:rPr>
                <w:sz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Default="007833E6" w:rsidP="0087467E"/>
        </w:tc>
        <w:tc>
          <w:tcPr>
            <w:tcW w:w="1267" w:type="dxa"/>
            <w:shd w:val="clear" w:color="auto" w:fill="D9D9D9" w:themeFill="background1" w:themeFillShade="D9"/>
          </w:tcPr>
          <w:p w:rsidR="007833E6" w:rsidRDefault="007833E6" w:rsidP="0087467E"/>
        </w:tc>
        <w:tc>
          <w:tcPr>
            <w:tcW w:w="1137" w:type="dxa"/>
            <w:shd w:val="clear" w:color="auto" w:fill="D9D9D9" w:themeFill="background1" w:themeFillShade="D9"/>
          </w:tcPr>
          <w:p w:rsidR="007833E6" w:rsidRDefault="007833E6" w:rsidP="0087467E"/>
        </w:tc>
        <w:tc>
          <w:tcPr>
            <w:tcW w:w="1417" w:type="dxa"/>
            <w:shd w:val="clear" w:color="auto" w:fill="D9D9D9" w:themeFill="background1" w:themeFillShade="D9"/>
          </w:tcPr>
          <w:p w:rsidR="007833E6" w:rsidRDefault="007833E6" w:rsidP="0087467E"/>
        </w:tc>
      </w:tr>
      <w:tr w:rsidR="007833E6" w:rsidRPr="00E02989" w:rsidTr="00026156">
        <w:tc>
          <w:tcPr>
            <w:tcW w:w="2915" w:type="dxa"/>
            <w:vAlign w:val="center"/>
          </w:tcPr>
          <w:p w:rsidR="007833E6" w:rsidRPr="00E02989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Optativa I (CFE)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  <w:tr w:rsidR="007833E6" w:rsidRPr="00E02989" w:rsidTr="00026156">
        <w:tc>
          <w:tcPr>
            <w:tcW w:w="2915" w:type="dxa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Armonía IV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E02989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  <w:tr w:rsidR="007833E6" w:rsidRPr="00E02989" w:rsidTr="00026156">
        <w:tc>
          <w:tcPr>
            <w:tcW w:w="2915" w:type="dxa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Dirección Coral IV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  <w:tr w:rsidR="007833E6" w:rsidRPr="00E02989" w:rsidTr="00026156">
        <w:tc>
          <w:tcPr>
            <w:tcW w:w="2915" w:type="dxa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Coro de Dirección Coral IV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  <w:tr w:rsidR="007833E6" w:rsidRPr="00E02989" w:rsidTr="00026156">
        <w:tc>
          <w:tcPr>
            <w:tcW w:w="2915" w:type="dxa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Morfología y Análisis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  <w:tr w:rsidR="007833E6" w:rsidRPr="00E02989" w:rsidTr="00026156">
        <w:tc>
          <w:tcPr>
            <w:tcW w:w="2915" w:type="dxa"/>
          </w:tcPr>
          <w:p w:rsidR="007833E6" w:rsidRPr="00AB5965" w:rsidRDefault="007833E6" w:rsidP="00EE55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AB5965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Historia de la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Música Argentina</w:t>
            </w:r>
          </w:p>
        </w:tc>
        <w:tc>
          <w:tcPr>
            <w:tcW w:w="986" w:type="dxa"/>
            <w:gridSpan w:val="2"/>
            <w:vAlign w:val="center"/>
          </w:tcPr>
          <w:p w:rsidR="007833E6" w:rsidRPr="00E02989" w:rsidRDefault="007833E6" w:rsidP="0087467E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33E6" w:rsidRPr="00E02989" w:rsidRDefault="007833E6" w:rsidP="0087467E">
            <w:pPr>
              <w:rPr>
                <w:sz w:val="24"/>
              </w:rPr>
            </w:pPr>
          </w:p>
        </w:tc>
      </w:tr>
    </w:tbl>
    <w:p w:rsidR="0094480F" w:rsidRDefault="0094480F">
      <w:pPr>
        <w:rPr>
          <w:sz w:val="24"/>
        </w:rPr>
      </w:pPr>
    </w:p>
    <w:p w:rsidR="00807B05" w:rsidRDefault="00807B05">
      <w:pPr>
        <w:rPr>
          <w:sz w:val="24"/>
        </w:rPr>
      </w:pPr>
      <w:r>
        <w:rPr>
          <w:sz w:val="24"/>
        </w:rPr>
        <w:t>V° Regencia</w:t>
      </w:r>
    </w:p>
    <w:p w:rsidR="00807B05" w:rsidRPr="00E02989" w:rsidRDefault="00807B05">
      <w:pPr>
        <w:rPr>
          <w:sz w:val="24"/>
        </w:rPr>
      </w:pPr>
      <w:r>
        <w:rPr>
          <w:sz w:val="24"/>
        </w:rPr>
        <w:t xml:space="preserve">V° Registro                                                                                                Firma del alumno....................................................................................................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B18EA"/>
    <w:rsid w:val="0012200E"/>
    <w:rsid w:val="00221E04"/>
    <w:rsid w:val="00254A9B"/>
    <w:rsid w:val="002804BE"/>
    <w:rsid w:val="00312943"/>
    <w:rsid w:val="003261B7"/>
    <w:rsid w:val="00333267"/>
    <w:rsid w:val="00346EB2"/>
    <w:rsid w:val="003B108F"/>
    <w:rsid w:val="003D244D"/>
    <w:rsid w:val="0045723F"/>
    <w:rsid w:val="00491869"/>
    <w:rsid w:val="004A506D"/>
    <w:rsid w:val="00522103"/>
    <w:rsid w:val="00564CA7"/>
    <w:rsid w:val="005B04EC"/>
    <w:rsid w:val="005E7F72"/>
    <w:rsid w:val="00691850"/>
    <w:rsid w:val="006A5EDF"/>
    <w:rsid w:val="006B24ED"/>
    <w:rsid w:val="006B516B"/>
    <w:rsid w:val="006C2CD6"/>
    <w:rsid w:val="006E7709"/>
    <w:rsid w:val="00716652"/>
    <w:rsid w:val="007833E6"/>
    <w:rsid w:val="007B5970"/>
    <w:rsid w:val="007E68A7"/>
    <w:rsid w:val="00807B05"/>
    <w:rsid w:val="008F442F"/>
    <w:rsid w:val="0094480F"/>
    <w:rsid w:val="009E794D"/>
    <w:rsid w:val="00A05526"/>
    <w:rsid w:val="00A170E9"/>
    <w:rsid w:val="00A440B5"/>
    <w:rsid w:val="00AA25B9"/>
    <w:rsid w:val="00AB5965"/>
    <w:rsid w:val="00AD4A1C"/>
    <w:rsid w:val="00B03838"/>
    <w:rsid w:val="00B60332"/>
    <w:rsid w:val="00B74749"/>
    <w:rsid w:val="00BE0D43"/>
    <w:rsid w:val="00BF5DD8"/>
    <w:rsid w:val="00CF0828"/>
    <w:rsid w:val="00E02989"/>
    <w:rsid w:val="00E13C22"/>
    <w:rsid w:val="00E435BF"/>
    <w:rsid w:val="00E82E86"/>
    <w:rsid w:val="00E83A22"/>
    <w:rsid w:val="00E87920"/>
    <w:rsid w:val="00EE7521"/>
    <w:rsid w:val="00F50BE4"/>
    <w:rsid w:val="00F700D0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2</cp:revision>
  <cp:lastPrinted>2016-12-07T23:38:00Z</cp:lastPrinted>
  <dcterms:created xsi:type="dcterms:W3CDTF">2017-01-16T19:47:00Z</dcterms:created>
  <dcterms:modified xsi:type="dcterms:W3CDTF">2017-01-16T19:47:00Z</dcterms:modified>
</cp:coreProperties>
</file>