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457"/>
      </w:tblGrid>
      <w:tr w:rsidR="00E8319B" w:rsidRPr="008F26FE" w:rsidTr="00105DE6">
        <w:trPr>
          <w:trHeight w:val="416"/>
        </w:trPr>
        <w:tc>
          <w:tcPr>
            <w:tcW w:w="2263" w:type="dxa"/>
            <w:vAlign w:val="center"/>
          </w:tcPr>
          <w:p w:rsidR="00740EA4" w:rsidRPr="008F26FE" w:rsidRDefault="00740EA4" w:rsidP="00DC7962">
            <w:pPr>
              <w:spacing w:after="0" w:line="240" w:lineRule="auto"/>
              <w:rPr>
                <w:b/>
              </w:rPr>
            </w:pPr>
            <w:r w:rsidRPr="008F26FE">
              <w:rPr>
                <w:b/>
              </w:rPr>
              <w:t>DEPARTAMENTO</w:t>
            </w:r>
            <w:r w:rsidR="00105DE6">
              <w:rPr>
                <w:b/>
              </w:rPr>
              <w:t xml:space="preserve"> ACADÉMICO</w:t>
            </w:r>
          </w:p>
        </w:tc>
        <w:tc>
          <w:tcPr>
            <w:tcW w:w="6457" w:type="dxa"/>
            <w:vAlign w:val="center"/>
          </w:tcPr>
          <w:p w:rsidR="00482D07" w:rsidRPr="00DC7962" w:rsidRDefault="00503C9C" w:rsidP="00DC7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Didácticas y Prácticas de la Enseñanza</w:t>
            </w:r>
          </w:p>
        </w:tc>
      </w:tr>
      <w:tr w:rsidR="00E8319B" w:rsidRPr="008F26FE" w:rsidTr="00105DE6">
        <w:trPr>
          <w:trHeight w:val="422"/>
        </w:trPr>
        <w:tc>
          <w:tcPr>
            <w:tcW w:w="2263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Coordinador</w:t>
            </w:r>
            <w:r w:rsidR="00105DE6">
              <w:t>a</w:t>
            </w:r>
            <w:r w:rsidRPr="008F26FE">
              <w:t xml:space="preserve"> </w:t>
            </w:r>
            <w:r w:rsidR="00105DE6">
              <w:t xml:space="preserve"> </w:t>
            </w:r>
            <w:r w:rsidRPr="008F26FE">
              <w:t>a/c</w:t>
            </w:r>
          </w:p>
        </w:tc>
        <w:tc>
          <w:tcPr>
            <w:tcW w:w="6457" w:type="dxa"/>
            <w:vAlign w:val="center"/>
          </w:tcPr>
          <w:p w:rsidR="00482D07" w:rsidRPr="008F26FE" w:rsidRDefault="00463171" w:rsidP="007A425D">
            <w:pPr>
              <w:spacing w:after="0" w:line="240" w:lineRule="auto"/>
            </w:pPr>
            <w:r>
              <w:t xml:space="preserve">Prof. Silvia Juan </w:t>
            </w:r>
            <w:proofErr w:type="spellStart"/>
            <w:r>
              <w:t>Bennazar</w:t>
            </w:r>
            <w:proofErr w:type="spellEnd"/>
          </w:p>
        </w:tc>
      </w:tr>
      <w:tr w:rsidR="00E8319B" w:rsidRPr="008F26FE" w:rsidTr="00105DE6">
        <w:trPr>
          <w:trHeight w:val="430"/>
        </w:trPr>
        <w:tc>
          <w:tcPr>
            <w:tcW w:w="2263" w:type="dxa"/>
            <w:vAlign w:val="center"/>
          </w:tcPr>
          <w:p w:rsidR="00740EA4" w:rsidRPr="008F26FE" w:rsidRDefault="00105DE6" w:rsidP="00DC7962">
            <w:pPr>
              <w:spacing w:after="0" w:line="240" w:lineRule="auto"/>
            </w:pPr>
            <w:r>
              <w:t>Espacio curricular</w:t>
            </w:r>
          </w:p>
        </w:tc>
        <w:tc>
          <w:tcPr>
            <w:tcW w:w="6457" w:type="dxa"/>
            <w:vAlign w:val="center"/>
          </w:tcPr>
          <w:p w:rsidR="00482D07" w:rsidRPr="007A425D" w:rsidRDefault="00503C9C" w:rsidP="009F0A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DIDÁCTICA DE LA MÚSICA Y SUJETOS DE LOS NIVELES INICIAL Y PRIMARIO</w:t>
            </w:r>
            <w:r w:rsidR="00A17F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0EA4" w:rsidRPr="008F26FE" w:rsidTr="00105DE6">
        <w:trPr>
          <w:trHeight w:val="420"/>
        </w:trPr>
        <w:tc>
          <w:tcPr>
            <w:tcW w:w="2263" w:type="dxa"/>
            <w:vAlign w:val="center"/>
          </w:tcPr>
          <w:p w:rsidR="00740EA4" w:rsidRPr="008F26FE" w:rsidRDefault="00740EA4" w:rsidP="00105DE6">
            <w:pPr>
              <w:spacing w:after="0" w:line="240" w:lineRule="auto"/>
            </w:pPr>
            <w:r w:rsidRPr="008F26FE">
              <w:t>Ciclo o Nivel</w:t>
            </w:r>
            <w:r w:rsidR="009E0C41">
              <w:t xml:space="preserve"> </w:t>
            </w:r>
          </w:p>
        </w:tc>
        <w:tc>
          <w:tcPr>
            <w:tcW w:w="6457" w:type="dxa"/>
            <w:vAlign w:val="center"/>
          </w:tcPr>
          <w:p w:rsidR="00740EA4" w:rsidRPr="008F26FE" w:rsidRDefault="000E15D6" w:rsidP="00105DE6">
            <w:pPr>
              <w:spacing w:after="0" w:line="240" w:lineRule="auto"/>
            </w:pPr>
            <w:r>
              <w:t>Superior</w:t>
            </w:r>
            <w:r w:rsidR="00105DE6">
              <w:t xml:space="preserve"> </w:t>
            </w:r>
          </w:p>
        </w:tc>
      </w:tr>
      <w:tr w:rsidR="00E8319B" w:rsidRPr="008F26FE" w:rsidTr="00105DE6">
        <w:trPr>
          <w:trHeight w:val="1690"/>
        </w:trPr>
        <w:tc>
          <w:tcPr>
            <w:tcW w:w="2263" w:type="dxa"/>
            <w:vAlign w:val="center"/>
          </w:tcPr>
          <w:p w:rsidR="00740EA4" w:rsidRPr="008F26FE" w:rsidRDefault="00740EA4" w:rsidP="00DC7962">
            <w:pPr>
              <w:spacing w:after="0" w:line="240" w:lineRule="auto"/>
            </w:pPr>
            <w:r w:rsidRPr="008F26FE">
              <w:t>Perfil docente</w:t>
            </w:r>
          </w:p>
        </w:tc>
        <w:tc>
          <w:tcPr>
            <w:tcW w:w="6457" w:type="dxa"/>
            <w:vAlign w:val="center"/>
          </w:tcPr>
          <w:p w:rsidR="00C75C88" w:rsidRDefault="009F7BB6" w:rsidP="00194535">
            <w:pPr>
              <w:spacing w:after="0" w:line="240" w:lineRule="auto"/>
              <w:jc w:val="both"/>
            </w:pPr>
            <w:r w:rsidRPr="008E20E6">
              <w:t xml:space="preserve">Título Docente </w:t>
            </w:r>
            <w:r>
              <w:t xml:space="preserve">de </w:t>
            </w:r>
            <w:r w:rsidR="00503C9C">
              <w:t xml:space="preserve">Música </w:t>
            </w:r>
            <w:r w:rsidRPr="00F33CB4">
              <w:t>con habilitación para el Nivel Superior.</w:t>
            </w:r>
            <w:r>
              <w:t xml:space="preserve"> En su defecto, </w:t>
            </w:r>
            <w:r w:rsidR="00503C9C">
              <w:t xml:space="preserve">Título Docente </w:t>
            </w:r>
            <w:r w:rsidR="00194535">
              <w:t xml:space="preserve">en </w:t>
            </w:r>
            <w:r w:rsidR="00503C9C">
              <w:t>Música c</w:t>
            </w:r>
            <w:r w:rsidR="00C75C88">
              <w:t>on experiencia docente comprobable</w:t>
            </w:r>
            <w:r w:rsidR="009F0AF7">
              <w:t>.</w:t>
            </w:r>
            <w:r w:rsidR="00C75C88">
              <w:t xml:space="preserve"> </w:t>
            </w:r>
            <w:r w:rsidR="00C75C88" w:rsidRPr="008E20E6">
              <w:t>(Título</w:t>
            </w:r>
            <w:r w:rsidR="00C75C88">
              <w:t>s otorgado por Instituciones regidas por Ley 24.521)</w:t>
            </w:r>
          </w:p>
          <w:p w:rsidR="00740EA4" w:rsidRPr="008F26FE" w:rsidRDefault="00C75C88" w:rsidP="00503C9C">
            <w:pPr>
              <w:spacing w:after="0" w:line="240" w:lineRule="auto"/>
              <w:jc w:val="both"/>
            </w:pPr>
            <w:r>
              <w:t xml:space="preserve">Se ponderará la </w:t>
            </w:r>
            <w:r w:rsidR="009F7BB6">
              <w:t>e</w:t>
            </w:r>
            <w:r w:rsidR="009F7BB6" w:rsidRPr="00017D89">
              <w:t>xperiencia</w:t>
            </w:r>
            <w:r w:rsidR="009F7BB6">
              <w:t xml:space="preserve"> y </w:t>
            </w:r>
            <w:r w:rsidR="009F7BB6" w:rsidRPr="00017D89">
              <w:t xml:space="preserve">antecedentes docentes, artísticos y de investigación en el nivel </w:t>
            </w:r>
            <w:r w:rsidR="00503C9C">
              <w:t>requerido</w:t>
            </w:r>
            <w:r>
              <w:t xml:space="preserve">, como también la trayectoria en el dictado de espacios afines o similares. </w:t>
            </w:r>
          </w:p>
        </w:tc>
      </w:tr>
      <w:tr w:rsidR="00E8319B" w:rsidRPr="008F26FE" w:rsidTr="00105DE6">
        <w:trPr>
          <w:trHeight w:val="632"/>
        </w:trPr>
        <w:tc>
          <w:tcPr>
            <w:tcW w:w="2263" w:type="dxa"/>
            <w:vAlign w:val="center"/>
          </w:tcPr>
          <w:p w:rsidR="00740EA4" w:rsidRPr="008F26FE" w:rsidRDefault="00740EA4" w:rsidP="00680B92">
            <w:pPr>
              <w:spacing w:after="0" w:line="240" w:lineRule="auto"/>
            </w:pPr>
            <w:r w:rsidRPr="008F26FE">
              <w:t xml:space="preserve">Cantidad </w:t>
            </w:r>
            <w:r w:rsidR="00105DE6">
              <w:t xml:space="preserve">máxima </w:t>
            </w:r>
            <w:r w:rsidRPr="008F26FE">
              <w:t>de antecedentes</w:t>
            </w:r>
          </w:p>
        </w:tc>
        <w:tc>
          <w:tcPr>
            <w:tcW w:w="6457" w:type="dxa"/>
            <w:vAlign w:val="center"/>
          </w:tcPr>
          <w:p w:rsidR="00740EA4" w:rsidRPr="008F26FE" w:rsidRDefault="00DC7962" w:rsidP="00503C9C">
            <w:pPr>
              <w:spacing w:after="0" w:line="240" w:lineRule="auto"/>
            </w:pPr>
            <w:r>
              <w:t>1</w:t>
            </w:r>
            <w:r w:rsidR="00503C9C">
              <w:t>5</w:t>
            </w:r>
            <w:r w:rsidR="00D62C9C">
              <w:t xml:space="preserve"> </w:t>
            </w:r>
            <w:r>
              <w:t>(</w:t>
            </w:r>
            <w:r w:rsidR="00503C9C">
              <w:t>quince</w:t>
            </w:r>
            <w:r>
              <w:t>)</w:t>
            </w:r>
            <w:r w:rsidR="00680B92">
              <w:t xml:space="preserve"> antecedentes</w:t>
            </w:r>
            <w:r w:rsidR="00482D07">
              <w:t xml:space="preserve"> </w:t>
            </w:r>
            <w:r w:rsidR="00E8319B">
              <w:t>acordes al objeto de búsqueda</w:t>
            </w:r>
            <w:r w:rsidR="00263BA4">
              <w:t xml:space="preserve"> según Grilla adjuntada</w:t>
            </w:r>
            <w:r w:rsidR="00680B92">
              <w:t>.</w:t>
            </w:r>
          </w:p>
        </w:tc>
      </w:tr>
      <w:tr w:rsidR="00740EA4" w:rsidRPr="008F26FE" w:rsidTr="00194535">
        <w:trPr>
          <w:trHeight w:val="1286"/>
        </w:trPr>
        <w:tc>
          <w:tcPr>
            <w:tcW w:w="2263" w:type="dxa"/>
            <w:vAlign w:val="center"/>
          </w:tcPr>
          <w:p w:rsidR="00740EA4" w:rsidRPr="008F26FE" w:rsidRDefault="00740EA4" w:rsidP="00832957">
            <w:pPr>
              <w:spacing w:after="0" w:line="240" w:lineRule="auto"/>
            </w:pPr>
            <w:r w:rsidRPr="008F26FE">
              <w:t>Pro</w:t>
            </w:r>
            <w:r w:rsidR="00832957">
              <w:t>puesta</w:t>
            </w:r>
            <w:r w:rsidRPr="008F26FE">
              <w:t xml:space="preserve"> Pedagógic</w:t>
            </w:r>
            <w:r w:rsidR="00832957">
              <w:t>a</w:t>
            </w:r>
          </w:p>
        </w:tc>
        <w:tc>
          <w:tcPr>
            <w:tcW w:w="6457" w:type="dxa"/>
            <w:vAlign w:val="center"/>
          </w:tcPr>
          <w:p w:rsidR="001A34DD" w:rsidRDefault="00016EBC" w:rsidP="001A34DD">
            <w:pPr>
              <w:spacing w:after="0" w:line="240" w:lineRule="auto"/>
              <w:rPr>
                <w:b/>
              </w:rPr>
            </w:pPr>
            <w:r w:rsidRPr="00016EBC">
              <w:t xml:space="preserve">Se requiere </w:t>
            </w:r>
            <w:r w:rsidR="00832957">
              <w:t>una propuesta</w:t>
            </w:r>
            <w:r w:rsidRPr="00016EBC">
              <w:t xml:space="preserve"> pedagógic</w:t>
            </w:r>
            <w:r w:rsidR="00832957">
              <w:t>a</w:t>
            </w:r>
            <w:r w:rsidRPr="00016EBC">
              <w:t xml:space="preserve"> original acorde a los objetivos generales y contenidos mínimos de</w:t>
            </w:r>
            <w:r w:rsidR="00D62C9C">
              <w:t>l</w:t>
            </w:r>
            <w:r>
              <w:t xml:space="preserve"> </w:t>
            </w:r>
            <w:r w:rsidR="00E3010D">
              <w:t>plan de estudios</w:t>
            </w:r>
            <w:r w:rsidR="00D62C9C">
              <w:t xml:space="preserve"> </w:t>
            </w:r>
            <w:r>
              <w:t xml:space="preserve">vigente </w:t>
            </w:r>
            <w:r w:rsidRPr="00016EBC">
              <w:rPr>
                <w:b/>
              </w:rPr>
              <w:t>(*)</w:t>
            </w:r>
            <w:r w:rsidR="001A34DD">
              <w:rPr>
                <w:b/>
              </w:rPr>
              <w:t>.</w:t>
            </w:r>
          </w:p>
          <w:p w:rsidR="00FA0CB3" w:rsidRPr="00016EBC" w:rsidRDefault="00A52633" w:rsidP="001A34DD">
            <w:pPr>
              <w:spacing w:after="0" w:line="240" w:lineRule="auto"/>
            </w:pPr>
            <w:r w:rsidRPr="00A52633">
              <w:t>Las características y detalle se encuentran en los Art. 35 y 36 del Reglamento.</w:t>
            </w:r>
            <w:r w:rsidR="000B41C6">
              <w:t xml:space="preserve"> </w:t>
            </w:r>
          </w:p>
        </w:tc>
      </w:tr>
      <w:tr w:rsidR="00740EA4" w:rsidRPr="008F26FE" w:rsidTr="00432BAB">
        <w:trPr>
          <w:trHeight w:val="994"/>
        </w:trPr>
        <w:tc>
          <w:tcPr>
            <w:tcW w:w="2263" w:type="dxa"/>
            <w:vAlign w:val="center"/>
          </w:tcPr>
          <w:p w:rsidR="00740EA4" w:rsidRPr="008F26FE" w:rsidRDefault="00740EA4" w:rsidP="00975BDC">
            <w:pPr>
              <w:spacing w:after="0" w:line="240" w:lineRule="auto"/>
            </w:pPr>
            <w:r w:rsidRPr="008F26FE">
              <w:t>Modalidad de coloquio</w:t>
            </w:r>
            <w:r w:rsidR="0043566B">
              <w:t xml:space="preserve"> </w:t>
            </w:r>
          </w:p>
        </w:tc>
        <w:tc>
          <w:tcPr>
            <w:tcW w:w="6457" w:type="dxa"/>
            <w:vAlign w:val="center"/>
          </w:tcPr>
          <w:p w:rsidR="00482D07" w:rsidRDefault="00955EE8" w:rsidP="00981667">
            <w:pPr>
              <w:spacing w:after="0" w:line="240" w:lineRule="auto"/>
            </w:pPr>
            <w:r>
              <w:t xml:space="preserve">La modalidad del coloquio </w:t>
            </w:r>
            <w:r w:rsidR="00E3010D">
              <w:t>ser</w:t>
            </w:r>
            <w:r w:rsidR="00470BA5">
              <w:t>á</w:t>
            </w:r>
            <w:r w:rsidR="00E3010D">
              <w:t xml:space="preserve"> presencial</w:t>
            </w:r>
            <w:r w:rsidR="00B96071">
              <w:t>.</w:t>
            </w:r>
          </w:p>
          <w:p w:rsidR="00263BA4" w:rsidRPr="008F26FE" w:rsidRDefault="00254AE4" w:rsidP="00981667">
            <w:pPr>
              <w:spacing w:after="0" w:line="240" w:lineRule="auto"/>
            </w:pPr>
            <w:r>
              <w:t>El coloquio puede incluir la d</w:t>
            </w:r>
            <w:r w:rsidR="00E3010D">
              <w:t>efensa del proyecto, entrevista</w:t>
            </w:r>
            <w:r w:rsidR="00FA0CB3">
              <w:t xml:space="preserve"> </w:t>
            </w:r>
            <w:r w:rsidR="00E3010D">
              <w:t xml:space="preserve">y/o </w:t>
            </w:r>
            <w:r>
              <w:t>clase</w:t>
            </w:r>
            <w:r w:rsidR="00FA0CB3">
              <w:t>.</w:t>
            </w:r>
          </w:p>
        </w:tc>
      </w:tr>
      <w:tr w:rsidR="00740EA4" w:rsidRPr="008F26FE" w:rsidTr="00105DE6">
        <w:trPr>
          <w:trHeight w:val="968"/>
        </w:trPr>
        <w:tc>
          <w:tcPr>
            <w:tcW w:w="2263" w:type="dxa"/>
            <w:vAlign w:val="center"/>
          </w:tcPr>
          <w:p w:rsidR="00740EA4" w:rsidRPr="008F26FE" w:rsidRDefault="00740EA4" w:rsidP="00254AE4">
            <w:pPr>
              <w:spacing w:after="0" w:line="240" w:lineRule="auto"/>
            </w:pPr>
            <w:r w:rsidRPr="008F26FE">
              <w:t>Comisión Evaluadora</w:t>
            </w:r>
          </w:p>
        </w:tc>
        <w:tc>
          <w:tcPr>
            <w:tcW w:w="6457" w:type="dxa"/>
            <w:vAlign w:val="center"/>
          </w:tcPr>
          <w:p w:rsidR="00651C89" w:rsidRPr="00432BAB" w:rsidRDefault="00651C89" w:rsidP="00254A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Prof.</w:t>
            </w:r>
            <w:r w:rsidR="0090241D">
              <w:rPr>
                <w:rFonts w:asciiTheme="minorHAnsi" w:hAnsiTheme="minorHAnsi" w:cstheme="minorHAnsi"/>
              </w:rPr>
              <w:t xml:space="preserve"> </w:t>
            </w:r>
            <w:r w:rsidR="00463171">
              <w:rPr>
                <w:rFonts w:asciiTheme="minorHAnsi" w:hAnsiTheme="minorHAnsi" w:cstheme="minorHAnsi"/>
              </w:rPr>
              <w:t xml:space="preserve">Laura </w:t>
            </w:r>
            <w:proofErr w:type="spellStart"/>
            <w:r w:rsidR="00463171">
              <w:rPr>
                <w:rFonts w:asciiTheme="minorHAnsi" w:hAnsiTheme="minorHAnsi" w:cstheme="minorHAnsi"/>
              </w:rPr>
              <w:t>Otheguy</w:t>
            </w:r>
            <w:proofErr w:type="spellEnd"/>
            <w:r w:rsidR="00463171">
              <w:rPr>
                <w:rFonts w:asciiTheme="minorHAnsi" w:hAnsiTheme="minorHAnsi" w:cstheme="minorHAnsi"/>
              </w:rPr>
              <w:t xml:space="preserve"> </w:t>
            </w:r>
          </w:p>
          <w:p w:rsidR="00651C89" w:rsidRPr="00432BAB" w:rsidRDefault="00254AE4" w:rsidP="00254AE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32BAB">
              <w:rPr>
                <w:rFonts w:asciiTheme="minorHAnsi" w:hAnsiTheme="minorHAnsi" w:cstheme="minorHAnsi"/>
              </w:rPr>
              <w:t>Prof.</w:t>
            </w:r>
            <w:r w:rsidR="007A425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463171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Santiago López</w:t>
            </w:r>
            <w:r w:rsidR="0090241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463171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</w:p>
          <w:p w:rsidR="00254AE4" w:rsidRPr="008F26FE" w:rsidRDefault="00651C89" w:rsidP="00463171">
            <w:pPr>
              <w:spacing w:after="0" w:line="240" w:lineRule="auto"/>
            </w:pPr>
            <w:r w:rsidRPr="00432BAB">
              <w:rPr>
                <w:rFonts w:asciiTheme="minorHAnsi" w:hAnsiTheme="minorHAnsi" w:cstheme="minorHAnsi"/>
              </w:rPr>
              <w:t>Prof</w:t>
            </w:r>
            <w:r w:rsidR="00FB5544" w:rsidRPr="00432BAB">
              <w:rPr>
                <w:rFonts w:asciiTheme="minorHAnsi" w:hAnsiTheme="minorHAnsi" w:cstheme="minorHAnsi"/>
              </w:rPr>
              <w:t>.</w:t>
            </w:r>
            <w:r w:rsidR="00432BAB" w:rsidRPr="00432BAB">
              <w:rPr>
                <w:rFonts w:asciiTheme="minorHAnsi" w:hAnsiTheme="minorHAnsi" w:cstheme="minorHAnsi"/>
              </w:rPr>
              <w:t xml:space="preserve"> </w:t>
            </w:r>
            <w:r w:rsidR="00463171">
              <w:rPr>
                <w:rFonts w:asciiTheme="minorHAnsi" w:hAnsiTheme="minorHAnsi" w:cstheme="minorHAnsi"/>
              </w:rPr>
              <w:t xml:space="preserve">Federico </w:t>
            </w:r>
            <w:proofErr w:type="spellStart"/>
            <w:r w:rsidR="00463171">
              <w:rPr>
                <w:rFonts w:asciiTheme="minorHAnsi" w:hAnsiTheme="minorHAnsi" w:cstheme="minorHAnsi"/>
              </w:rPr>
              <w:t>Brunato</w:t>
            </w:r>
            <w:proofErr w:type="spellEnd"/>
            <w:r w:rsidR="00463171">
              <w:rPr>
                <w:rFonts w:asciiTheme="minorHAnsi" w:hAnsiTheme="minorHAnsi" w:cstheme="minorHAnsi"/>
              </w:rPr>
              <w:t xml:space="preserve"> (Externo)  </w:t>
            </w:r>
            <w:r w:rsidR="00503C9C">
              <w:rPr>
                <w:rFonts w:asciiTheme="minorHAnsi" w:hAnsiTheme="minorHAnsi" w:cstheme="minorHAnsi"/>
              </w:rPr>
              <w:t xml:space="preserve"> </w:t>
            </w:r>
            <w:r w:rsidR="0090241D">
              <w:rPr>
                <w:rFonts w:asciiTheme="minorHAnsi" w:hAnsiTheme="minorHAnsi" w:cstheme="minorHAnsi"/>
              </w:rPr>
              <w:t xml:space="preserve"> </w:t>
            </w:r>
            <w:r w:rsidR="007A425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FB5544">
              <w:t xml:space="preserve"> </w:t>
            </w:r>
            <w:r w:rsidR="00463171">
              <w:t xml:space="preserve"> </w:t>
            </w:r>
            <w:r w:rsidR="00432BAB">
              <w:t xml:space="preserve"> </w:t>
            </w:r>
            <w:r w:rsidR="0099596A">
              <w:t xml:space="preserve"> </w:t>
            </w:r>
            <w:r w:rsidR="00463171">
              <w:t xml:space="preserve">  </w:t>
            </w:r>
          </w:p>
        </w:tc>
      </w:tr>
      <w:tr w:rsidR="00740EA4" w:rsidRPr="008F26FE" w:rsidTr="005C6F86">
        <w:trPr>
          <w:trHeight w:val="1563"/>
        </w:trPr>
        <w:tc>
          <w:tcPr>
            <w:tcW w:w="2263" w:type="dxa"/>
            <w:vAlign w:val="center"/>
          </w:tcPr>
          <w:p w:rsidR="00740EA4" w:rsidRPr="008F26FE" w:rsidRDefault="00740EA4" w:rsidP="008F5814">
            <w:pPr>
              <w:spacing w:after="0" w:line="240" w:lineRule="auto"/>
            </w:pPr>
            <w:r w:rsidRPr="008F26FE">
              <w:t xml:space="preserve">Presentación de </w:t>
            </w:r>
            <w:r w:rsidR="008F5814">
              <w:t>la documentación</w:t>
            </w:r>
          </w:p>
        </w:tc>
        <w:tc>
          <w:tcPr>
            <w:tcW w:w="6457" w:type="dxa"/>
            <w:vAlign w:val="center"/>
          </w:tcPr>
          <w:p w:rsidR="00704E54" w:rsidRPr="009F0AF7" w:rsidRDefault="00740EA4" w:rsidP="00254AE4">
            <w:pPr>
              <w:spacing w:after="0" w:line="240" w:lineRule="auto"/>
              <w:rPr>
                <w:b/>
              </w:rPr>
            </w:pPr>
            <w:r w:rsidRPr="009F0AF7">
              <w:rPr>
                <w:b/>
              </w:rPr>
              <w:t>Fecha:</w:t>
            </w:r>
            <w:r w:rsidR="00477506" w:rsidRPr="009F0AF7">
              <w:rPr>
                <w:b/>
              </w:rPr>
              <w:t xml:space="preserve"> </w:t>
            </w:r>
            <w:r w:rsidR="00704E54" w:rsidRPr="009F0AF7">
              <w:rPr>
                <w:rFonts w:asciiTheme="minorHAnsi" w:hAnsiTheme="minorHAnsi" w:cstheme="minorHAnsi"/>
                <w:b/>
                <w:szCs w:val="20"/>
              </w:rPr>
              <w:t xml:space="preserve">del </w:t>
            </w:r>
            <w:r w:rsidR="009F0AF7" w:rsidRPr="009F0AF7">
              <w:rPr>
                <w:rFonts w:asciiTheme="minorHAnsi" w:hAnsiTheme="minorHAnsi" w:cstheme="minorHAnsi"/>
                <w:b/>
                <w:szCs w:val="20"/>
              </w:rPr>
              <w:t>0</w:t>
            </w:r>
            <w:r w:rsidR="00194535">
              <w:rPr>
                <w:rFonts w:asciiTheme="minorHAnsi" w:hAnsiTheme="minorHAnsi" w:cstheme="minorHAnsi"/>
                <w:b/>
                <w:szCs w:val="20"/>
              </w:rPr>
              <w:t>7</w:t>
            </w:r>
            <w:r w:rsidR="009F0AF7" w:rsidRPr="009F0AF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355F26" w:rsidRPr="009F0AF7">
              <w:rPr>
                <w:rFonts w:asciiTheme="minorHAnsi" w:hAnsiTheme="minorHAnsi" w:cstheme="minorHAnsi"/>
                <w:b/>
                <w:szCs w:val="20"/>
              </w:rPr>
              <w:t xml:space="preserve">al </w:t>
            </w:r>
            <w:r w:rsidR="009F0AF7" w:rsidRPr="009F0AF7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="00463171">
              <w:rPr>
                <w:rFonts w:asciiTheme="minorHAnsi" w:hAnsiTheme="minorHAnsi" w:cstheme="minorHAnsi"/>
                <w:b/>
                <w:szCs w:val="20"/>
              </w:rPr>
              <w:t>4</w:t>
            </w:r>
            <w:r w:rsidR="009F0AF7" w:rsidRPr="009F0AF7">
              <w:rPr>
                <w:rFonts w:asciiTheme="minorHAnsi" w:hAnsiTheme="minorHAnsi" w:cstheme="minorHAnsi"/>
                <w:b/>
                <w:szCs w:val="20"/>
              </w:rPr>
              <w:t xml:space="preserve"> de </w:t>
            </w:r>
            <w:r w:rsidR="00463171">
              <w:rPr>
                <w:rFonts w:asciiTheme="minorHAnsi" w:hAnsiTheme="minorHAnsi" w:cstheme="minorHAnsi"/>
                <w:b/>
                <w:szCs w:val="20"/>
              </w:rPr>
              <w:t xml:space="preserve">marzo </w:t>
            </w:r>
            <w:r w:rsidR="004D7990" w:rsidRPr="009F0AF7">
              <w:rPr>
                <w:rFonts w:asciiTheme="minorHAnsi" w:hAnsiTheme="minorHAnsi" w:cstheme="minorHAnsi"/>
                <w:b/>
                <w:szCs w:val="20"/>
              </w:rPr>
              <w:t>h</w:t>
            </w:r>
            <w:r w:rsidR="00704E54" w:rsidRPr="009F0AF7">
              <w:rPr>
                <w:rFonts w:asciiTheme="minorHAnsi" w:hAnsiTheme="minorHAnsi" w:cstheme="minorHAnsi"/>
                <w:b/>
                <w:szCs w:val="20"/>
              </w:rPr>
              <w:t xml:space="preserve">asta las 18 </w:t>
            </w:r>
            <w:proofErr w:type="spellStart"/>
            <w:r w:rsidR="00704E54" w:rsidRPr="009F0AF7">
              <w:rPr>
                <w:rFonts w:asciiTheme="minorHAnsi" w:hAnsiTheme="minorHAnsi" w:cstheme="minorHAnsi"/>
                <w:b/>
                <w:szCs w:val="20"/>
              </w:rPr>
              <w:t>hs</w:t>
            </w:r>
            <w:proofErr w:type="spellEnd"/>
            <w:r w:rsidR="00704E54" w:rsidRPr="009F0AF7">
              <w:rPr>
                <w:rFonts w:asciiTheme="minorHAnsi" w:hAnsiTheme="minorHAnsi" w:cstheme="minorHAnsi"/>
                <w:b/>
                <w:szCs w:val="20"/>
              </w:rPr>
              <w:t>.</w:t>
            </w:r>
            <w:r w:rsidR="00704E54" w:rsidRPr="009F0AF7">
              <w:rPr>
                <w:b/>
                <w:sz w:val="24"/>
              </w:rPr>
              <w:t xml:space="preserve"> </w:t>
            </w:r>
            <w:r w:rsidR="0099596A" w:rsidRPr="009F0AF7">
              <w:rPr>
                <w:b/>
                <w:sz w:val="24"/>
              </w:rPr>
              <w:t xml:space="preserve"> </w:t>
            </w:r>
          </w:p>
          <w:p w:rsidR="001E50F9" w:rsidRPr="009F0AF7" w:rsidRDefault="00254AE4" w:rsidP="00254AE4">
            <w:pPr>
              <w:spacing w:after="0" w:line="240" w:lineRule="auto"/>
            </w:pPr>
            <w:r w:rsidRPr="009F0AF7">
              <w:t xml:space="preserve">De acuerdo al </w:t>
            </w:r>
            <w:r w:rsidR="008F5814" w:rsidRPr="009F0AF7">
              <w:t>Reglamento</w:t>
            </w:r>
            <w:r w:rsidRPr="009F0AF7">
              <w:t>, el envío de toda la documentación en formato digital debe ser a</w:t>
            </w:r>
            <w:r w:rsidR="001E50F9" w:rsidRPr="009F0AF7">
              <w:t xml:space="preserve">l siguiente mail: </w:t>
            </w:r>
            <w:bookmarkStart w:id="0" w:name="_GoBack"/>
            <w:bookmarkEnd w:id="0"/>
          </w:p>
          <w:p w:rsidR="008D093A" w:rsidRDefault="00C8004B" w:rsidP="008D093A">
            <w:pPr>
              <w:spacing w:after="0" w:line="240" w:lineRule="auto"/>
            </w:pPr>
            <w:hyperlink r:id="rId7" w:history="1">
              <w:r w:rsidR="008D093A" w:rsidRPr="009C64C1">
                <w:rPr>
                  <w:rStyle w:val="Hipervnculo"/>
                </w:rPr>
                <w:t>mesadeentradasCSMMF@buenosaires.gob.ar</w:t>
              </w:r>
            </w:hyperlink>
            <w:r w:rsidR="008D093A">
              <w:t xml:space="preserve"> </w:t>
            </w:r>
          </w:p>
          <w:p w:rsidR="00254AE4" w:rsidRPr="008F26FE" w:rsidRDefault="00254AE4" w:rsidP="00254AE4">
            <w:pPr>
              <w:spacing w:after="0" w:line="240" w:lineRule="auto"/>
            </w:pPr>
            <w:r>
              <w:t>Cada postulante recibirá el acuse de recibo de la documentación.</w:t>
            </w:r>
          </w:p>
        </w:tc>
      </w:tr>
    </w:tbl>
    <w:p w:rsidR="00254AE4" w:rsidRDefault="008F26FE" w:rsidP="00254AE4">
      <w:pPr>
        <w:jc w:val="center"/>
        <w:rPr>
          <w:u w:val="single"/>
        </w:rPr>
      </w:pPr>
      <w:r w:rsidRPr="008F26FE">
        <w:rPr>
          <w:u w:val="single"/>
        </w:rPr>
        <w:t>FICHA PARA CONVOCATORIAS DOCENTES</w:t>
      </w:r>
    </w:p>
    <w:p w:rsidR="00254AE4" w:rsidRDefault="00254AE4" w:rsidP="00B6620C">
      <w:pPr>
        <w:spacing w:after="0"/>
        <w:rPr>
          <w:u w:val="single"/>
        </w:rPr>
      </w:pPr>
    </w:p>
    <w:p w:rsidR="00B6620C" w:rsidRDefault="00B6620C" w:rsidP="00254AE4">
      <w:pPr>
        <w:rPr>
          <w:u w:val="single"/>
        </w:rPr>
      </w:pPr>
    </w:p>
    <w:p w:rsidR="00D1029E" w:rsidRDefault="00254AE4" w:rsidP="00254AE4">
      <w:r w:rsidRPr="00254AE4">
        <w:rPr>
          <w:u w:val="single"/>
        </w:rPr>
        <w:t>Aclaraci</w:t>
      </w:r>
      <w:r w:rsidR="00D1029E">
        <w:rPr>
          <w:u w:val="single"/>
        </w:rPr>
        <w:t>ones</w:t>
      </w:r>
      <w:r>
        <w:t xml:space="preserve">: </w:t>
      </w:r>
    </w:p>
    <w:p w:rsidR="001E50F9" w:rsidRPr="00254AE4" w:rsidRDefault="00D1029E" w:rsidP="00D1029E">
      <w:pPr>
        <w:pStyle w:val="Prrafodelista"/>
        <w:numPr>
          <w:ilvl w:val="0"/>
          <w:numId w:val="2"/>
        </w:numPr>
        <w:ind w:left="284" w:hanging="284"/>
      </w:pPr>
      <w:r>
        <w:t>L</w:t>
      </w:r>
      <w:r w:rsidR="00254AE4" w:rsidRPr="00254AE4">
        <w:t xml:space="preserve">as coberturas interinas quedan sujetas a la sustanciación del </w:t>
      </w:r>
      <w:r w:rsidR="00254AE4">
        <w:t>C</w:t>
      </w:r>
      <w:r w:rsidR="00254AE4" w:rsidRPr="00254AE4">
        <w:t xml:space="preserve">oncurso por </w:t>
      </w:r>
      <w:r w:rsidR="00254AE4">
        <w:t>D</w:t>
      </w:r>
      <w:r w:rsidR="00254AE4" w:rsidRPr="00254AE4">
        <w:t>ecreto 1151/</w:t>
      </w:r>
      <w:r w:rsidR="00254AE4">
        <w:t>GCBA</w:t>
      </w:r>
      <w:r w:rsidR="00254AE4" w:rsidRPr="00254AE4">
        <w:t>/2003</w:t>
      </w:r>
    </w:p>
    <w:p w:rsidR="00BD7DBE" w:rsidRDefault="00BD7DBE" w:rsidP="00D1029E">
      <w:pPr>
        <w:pStyle w:val="Prrafodelista"/>
        <w:numPr>
          <w:ilvl w:val="0"/>
          <w:numId w:val="2"/>
        </w:numPr>
        <w:spacing w:after="6" w:line="240" w:lineRule="auto"/>
        <w:ind w:left="284" w:hanging="284"/>
        <w:jc w:val="both"/>
      </w:pPr>
      <w:r w:rsidRPr="00163044">
        <w:t xml:space="preserve">El Orden de Mérito alcanzado para cada incumbencia tendrá </w:t>
      </w:r>
      <w:r w:rsidRPr="00D1029E">
        <w:rPr>
          <w:b/>
        </w:rPr>
        <w:t>vigencia y validez máxima de 3 (tres) años</w:t>
      </w:r>
      <w:r>
        <w:t xml:space="preserve"> según lo establece la DI-2018-387-DGEART en su Anexo I.</w:t>
      </w:r>
    </w:p>
    <w:p w:rsidR="0065384B" w:rsidRDefault="0065384B" w:rsidP="0065384B">
      <w:pPr>
        <w:spacing w:after="6" w:line="240" w:lineRule="auto"/>
        <w:jc w:val="both"/>
      </w:pPr>
    </w:p>
    <w:p w:rsidR="00725D0F" w:rsidRDefault="00725D0F" w:rsidP="0065384B">
      <w:pPr>
        <w:spacing w:after="6" w:line="240" w:lineRule="auto"/>
        <w:jc w:val="both"/>
      </w:pPr>
    </w:p>
    <w:p w:rsidR="0065384B" w:rsidRDefault="0065384B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1C4EB1" w:rsidRDefault="001C4EB1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1C4EB1" w:rsidRDefault="001C4EB1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862853" w:rsidRDefault="00862853" w:rsidP="0065384B">
      <w:pPr>
        <w:spacing w:after="6" w:line="240" w:lineRule="auto"/>
        <w:jc w:val="both"/>
        <w:rPr>
          <w:rFonts w:asciiTheme="minorHAnsi" w:hAnsiTheme="minorHAnsi" w:cstheme="minorHAnsi"/>
        </w:rPr>
      </w:pPr>
    </w:p>
    <w:p w:rsidR="0065384B" w:rsidRPr="009F7BB6" w:rsidRDefault="0065384B" w:rsidP="0065384B">
      <w:pPr>
        <w:spacing w:after="6" w:line="240" w:lineRule="auto"/>
        <w:jc w:val="both"/>
        <w:rPr>
          <w:rFonts w:asciiTheme="minorHAnsi" w:hAnsiTheme="minorHAnsi" w:cstheme="minorHAnsi"/>
        </w:rPr>
      </w:pPr>
      <w:r w:rsidRPr="009F7BB6">
        <w:rPr>
          <w:rFonts w:asciiTheme="minorHAnsi" w:hAnsiTheme="minorHAnsi" w:cstheme="minorHAnsi"/>
          <w:b/>
        </w:rPr>
        <w:lastRenderedPageBreak/>
        <w:t xml:space="preserve">(*) </w:t>
      </w:r>
      <w:r w:rsidRPr="009F7BB6">
        <w:rPr>
          <w:rFonts w:asciiTheme="minorHAnsi" w:hAnsiTheme="minorHAnsi" w:cstheme="minorHAnsi"/>
        </w:rPr>
        <w:t>Contenidos mínimos del Plan de Estudios</w:t>
      </w:r>
    </w:p>
    <w:p w:rsidR="009F7BB6" w:rsidRPr="00725D0F" w:rsidRDefault="009F7BB6" w:rsidP="009F7BB6">
      <w:pPr>
        <w:spacing w:after="0" w:line="240" w:lineRule="auto"/>
        <w:jc w:val="both"/>
        <w:rPr>
          <w:rFonts w:asciiTheme="minorHAnsi" w:hAnsiTheme="minorHAnsi" w:cstheme="minorHAnsi"/>
          <w:b/>
          <w:sz w:val="14"/>
        </w:rPr>
      </w:pPr>
    </w:p>
    <w:p w:rsidR="00FA0C1A" w:rsidRPr="00FA0C1A" w:rsidRDefault="00FA0C1A" w:rsidP="00FA0C1A">
      <w:pPr>
        <w:spacing w:after="0" w:line="240" w:lineRule="auto"/>
        <w:jc w:val="both"/>
        <w:rPr>
          <w:rFonts w:asciiTheme="minorHAnsi" w:hAnsiTheme="minorHAnsi" w:cstheme="minorHAnsi"/>
          <w:b/>
          <w:caps/>
          <w:color w:val="000000"/>
          <w:lang w:val="es-ES" w:eastAsia="es-ES"/>
        </w:rPr>
      </w:pPr>
    </w:p>
    <w:p w:rsidR="00503C9C" w:rsidRPr="00503C9C" w:rsidRDefault="00503C9C" w:rsidP="00503C9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03C9C">
        <w:rPr>
          <w:rFonts w:asciiTheme="minorHAnsi" w:hAnsiTheme="minorHAnsi" w:cstheme="minorHAnsi"/>
          <w:b/>
        </w:rPr>
        <w:t>DIDÁCTICA DE LA MÚSICA Y SUJETOS DE LOS NIVELES INICAL Y PRIMARIO</w:t>
      </w:r>
    </w:p>
    <w:p w:rsidR="00503C9C" w:rsidRPr="00503C9C" w:rsidRDefault="00503C9C" w:rsidP="00503C9C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03C9C">
        <w:rPr>
          <w:rFonts w:asciiTheme="minorHAnsi" w:hAnsiTheme="minorHAnsi" w:cstheme="minorHAnsi"/>
          <w:b/>
        </w:rPr>
        <w:t xml:space="preserve">Objetivos  </w:t>
      </w:r>
    </w:p>
    <w:p w:rsidR="00503C9C" w:rsidRPr="00503C9C" w:rsidRDefault="00503C9C" w:rsidP="00503C9C">
      <w:pPr>
        <w:numPr>
          <w:ilvl w:val="0"/>
          <w:numId w:val="28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eastAsia="SimSun" w:hAnsiTheme="minorHAnsi" w:cstheme="minorHAnsi"/>
          <w:kern w:val="2"/>
          <w:lang w:eastAsia="ar-SA"/>
        </w:rPr>
      </w:pPr>
      <w:r w:rsidRPr="00503C9C">
        <w:rPr>
          <w:rFonts w:asciiTheme="minorHAnsi" w:eastAsia="SimSun" w:hAnsiTheme="minorHAnsi" w:cstheme="minorHAnsi"/>
          <w:kern w:val="2"/>
          <w:lang w:eastAsia="ar-SA"/>
        </w:rPr>
        <w:t>Comprender los procesos del aprendizaje musical de lo0s sujetos de los niveles  inicial y primario  y los fundamentos de los procesos de enseñanza en  situaciones educativas  formales y no formales en los citados niveles</w:t>
      </w:r>
    </w:p>
    <w:p w:rsidR="00503C9C" w:rsidRPr="00503C9C" w:rsidRDefault="00503C9C" w:rsidP="00503C9C">
      <w:pPr>
        <w:numPr>
          <w:ilvl w:val="0"/>
          <w:numId w:val="28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eastAsia="SimSun" w:hAnsiTheme="minorHAnsi" w:cstheme="minorHAnsi"/>
          <w:kern w:val="2"/>
          <w:lang w:eastAsia="ar-SA"/>
        </w:rPr>
      </w:pPr>
      <w:r w:rsidRPr="00503C9C">
        <w:rPr>
          <w:rFonts w:asciiTheme="minorHAnsi" w:eastAsia="SimSun" w:hAnsiTheme="minorHAnsi" w:cstheme="minorHAnsi"/>
          <w:kern w:val="2"/>
          <w:lang w:eastAsia="ar-SA"/>
        </w:rPr>
        <w:t>Identificar las particularidades, propósitos y desafíos de la enseñanza de la música para infantes  y niños y los principios y lineamientos de los marcos normativos y encuadres curriculares correspondientes a los niveles inicial y primario.</w:t>
      </w:r>
    </w:p>
    <w:p w:rsidR="00503C9C" w:rsidRPr="00503C9C" w:rsidRDefault="00503C9C" w:rsidP="00503C9C">
      <w:pPr>
        <w:numPr>
          <w:ilvl w:val="0"/>
          <w:numId w:val="28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eastAsia="SimSun" w:hAnsiTheme="minorHAnsi" w:cstheme="minorHAnsi"/>
          <w:kern w:val="2"/>
          <w:lang w:eastAsia="ar-SA"/>
        </w:rPr>
      </w:pPr>
      <w:r w:rsidRPr="00503C9C">
        <w:rPr>
          <w:rFonts w:asciiTheme="minorHAnsi" w:eastAsia="SimSun" w:hAnsiTheme="minorHAnsi" w:cstheme="minorHAnsi"/>
          <w:kern w:val="2"/>
          <w:lang w:eastAsia="ar-SA"/>
        </w:rPr>
        <w:t xml:space="preserve">Diseñar, gestionar, conducir y evaluar propuestas de enseñanza apropiadas a las características y aprendizajes de los estudiantes de los niveles inicial y primario, atendiendo a los propósitos formativos y a los lineamientos curriculares pertinentes </w:t>
      </w:r>
    </w:p>
    <w:p w:rsidR="00503C9C" w:rsidRPr="00503C9C" w:rsidRDefault="00503C9C" w:rsidP="00503C9C">
      <w:pPr>
        <w:numPr>
          <w:ilvl w:val="0"/>
          <w:numId w:val="28"/>
        </w:numPr>
        <w:suppressAutoHyphens/>
        <w:spacing w:after="0" w:line="240" w:lineRule="auto"/>
        <w:ind w:left="284" w:hanging="284"/>
        <w:contextualSpacing/>
        <w:jc w:val="both"/>
        <w:rPr>
          <w:rFonts w:asciiTheme="minorHAnsi" w:eastAsia="SimSun" w:hAnsiTheme="minorHAnsi" w:cstheme="minorHAnsi"/>
          <w:kern w:val="2"/>
          <w:lang w:eastAsia="ar-SA"/>
        </w:rPr>
      </w:pPr>
      <w:r w:rsidRPr="00503C9C">
        <w:rPr>
          <w:rFonts w:asciiTheme="minorHAnsi" w:eastAsia="SimSun" w:hAnsiTheme="minorHAnsi" w:cstheme="minorHAnsi"/>
          <w:kern w:val="2"/>
          <w:lang w:eastAsia="ar-SA"/>
        </w:rPr>
        <w:t xml:space="preserve">Diseñar, seleccionar y producir materiales, recursos y estrategias de enseñanza acordes a los propósitos educativos y adecuados a cada edad y grupo de los niveles inicial y primario. </w:t>
      </w:r>
    </w:p>
    <w:p w:rsidR="00503C9C" w:rsidRPr="00503C9C" w:rsidRDefault="00503C9C" w:rsidP="00503C9C">
      <w:pPr>
        <w:spacing w:after="0" w:line="240" w:lineRule="auto"/>
        <w:jc w:val="both"/>
        <w:outlineLvl w:val="0"/>
        <w:rPr>
          <w:rFonts w:asciiTheme="minorHAnsi" w:hAnsiTheme="minorHAnsi" w:cstheme="minorHAnsi"/>
        </w:rPr>
      </w:pPr>
      <w:r w:rsidRPr="00503C9C">
        <w:rPr>
          <w:rFonts w:asciiTheme="minorHAnsi" w:hAnsiTheme="minorHAnsi" w:cstheme="minorHAnsi"/>
          <w:b/>
        </w:rPr>
        <w:t>Ejes de contenido</w:t>
      </w:r>
    </w:p>
    <w:p w:rsidR="00503C9C" w:rsidRPr="00503C9C" w:rsidRDefault="00503C9C" w:rsidP="00503C9C">
      <w:pPr>
        <w:numPr>
          <w:ilvl w:val="0"/>
          <w:numId w:val="29"/>
        </w:numPr>
        <w:suppressAutoHyphens/>
        <w:spacing w:after="120" w:line="240" w:lineRule="auto"/>
        <w:ind w:left="284" w:hanging="284"/>
        <w:contextualSpacing/>
        <w:jc w:val="both"/>
        <w:rPr>
          <w:rFonts w:asciiTheme="minorHAnsi" w:eastAsia="SimSun" w:hAnsiTheme="minorHAnsi" w:cstheme="minorHAnsi"/>
          <w:kern w:val="2"/>
          <w:lang w:eastAsia="ar-SA"/>
        </w:rPr>
      </w:pPr>
      <w:r w:rsidRPr="00503C9C">
        <w:rPr>
          <w:rFonts w:asciiTheme="minorHAnsi" w:eastAsia="SimSun" w:hAnsiTheme="minorHAnsi" w:cstheme="minorHAnsi"/>
          <w:b/>
          <w:bCs/>
          <w:kern w:val="2"/>
          <w:lang w:eastAsia="ar-SA"/>
        </w:rPr>
        <w:t>Corrientes y enfoques de la didáctica de la música</w:t>
      </w:r>
      <w:r w:rsidRPr="00503C9C">
        <w:rPr>
          <w:rFonts w:asciiTheme="minorHAnsi" w:eastAsia="SimSun" w:hAnsiTheme="minorHAnsi" w:cstheme="minorHAnsi"/>
          <w:kern w:val="2"/>
          <w:lang w:eastAsia="ar-SA"/>
        </w:rPr>
        <w:t xml:space="preserve"> Fundamentos de la práctica educativo-musical en el ámbito escolar. Debates contemporáneos. Particularidades, propósitos y desafíos.</w:t>
      </w:r>
    </w:p>
    <w:p w:rsidR="00503C9C" w:rsidRPr="00503C9C" w:rsidRDefault="00503C9C" w:rsidP="00503C9C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contextualSpacing/>
        <w:jc w:val="both"/>
        <w:rPr>
          <w:rFonts w:asciiTheme="minorHAnsi" w:eastAsia="SimSun" w:hAnsiTheme="minorHAnsi" w:cstheme="minorHAnsi"/>
          <w:kern w:val="2"/>
          <w:lang w:eastAsia="ar-SA"/>
        </w:rPr>
      </w:pPr>
      <w:r w:rsidRPr="00503C9C">
        <w:rPr>
          <w:rFonts w:asciiTheme="minorHAnsi" w:eastAsia="SimSun" w:hAnsiTheme="minorHAnsi" w:cstheme="minorHAnsi"/>
          <w:b/>
          <w:bCs/>
          <w:kern w:val="2"/>
          <w:lang w:eastAsia="ar-SA"/>
        </w:rPr>
        <w:t>Marcos Regulatorios de la Educación Artística</w:t>
      </w:r>
      <w:r w:rsidRPr="00503C9C">
        <w:rPr>
          <w:rFonts w:asciiTheme="minorHAnsi" w:eastAsia="SimSun" w:hAnsiTheme="minorHAnsi" w:cstheme="minorHAnsi"/>
          <w:kern w:val="2"/>
          <w:lang w:eastAsia="ar-SA"/>
        </w:rPr>
        <w:t xml:space="preserve"> El currículum: marcos normativos del nivel y encuadres curriculares. Los objetivos y contenidos de la Educación Musical en los niveles inicial y primario. Líneas de trabajo: la voz y el canto, la actividad instrumental, educación auditiva y educación rítmica, la apreciación musical, la creación. </w:t>
      </w:r>
    </w:p>
    <w:p w:rsidR="00503C9C" w:rsidRPr="00503C9C" w:rsidRDefault="00503C9C" w:rsidP="00503C9C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contextualSpacing/>
        <w:jc w:val="both"/>
        <w:rPr>
          <w:rFonts w:asciiTheme="minorHAnsi" w:eastAsia="SimSun" w:hAnsiTheme="minorHAnsi" w:cstheme="minorHAnsi"/>
          <w:kern w:val="2"/>
          <w:lang w:eastAsia="ar-SA"/>
        </w:rPr>
      </w:pPr>
      <w:r w:rsidRPr="00503C9C">
        <w:rPr>
          <w:rFonts w:asciiTheme="minorHAnsi" w:eastAsia="SimSun" w:hAnsiTheme="minorHAnsi" w:cstheme="minorHAnsi"/>
          <w:b/>
          <w:bCs/>
          <w:kern w:val="2"/>
          <w:lang w:eastAsia="ar-SA"/>
        </w:rPr>
        <w:t>Sujetos de la educación</w:t>
      </w:r>
      <w:r w:rsidRPr="00503C9C">
        <w:rPr>
          <w:rFonts w:asciiTheme="minorHAnsi" w:eastAsia="SimSun" w:hAnsiTheme="minorHAnsi" w:cstheme="minorHAnsi"/>
          <w:kern w:val="2"/>
          <w:lang w:eastAsia="ar-SA"/>
        </w:rPr>
        <w:t xml:space="preserve">. Procesos de aprendizaje en las alumnas y los alumnos de los niveles inicial y primario. La interacción en el aula: el grupo de aprendizaje en la clase de música. </w:t>
      </w:r>
    </w:p>
    <w:p w:rsidR="00503C9C" w:rsidRPr="00503C9C" w:rsidRDefault="00503C9C" w:rsidP="00503C9C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contextualSpacing/>
        <w:jc w:val="both"/>
        <w:rPr>
          <w:rFonts w:asciiTheme="minorHAnsi" w:eastAsia="SimSun" w:hAnsiTheme="minorHAnsi" w:cstheme="minorHAnsi"/>
          <w:kern w:val="2"/>
          <w:lang w:eastAsia="ar-SA"/>
        </w:rPr>
      </w:pPr>
      <w:r w:rsidRPr="00503C9C">
        <w:rPr>
          <w:rFonts w:asciiTheme="minorHAnsi" w:eastAsia="SimSun" w:hAnsiTheme="minorHAnsi" w:cstheme="minorHAnsi"/>
          <w:b/>
          <w:bCs/>
          <w:kern w:val="2"/>
          <w:lang w:eastAsia="ar-SA"/>
        </w:rPr>
        <w:t>Estrategias y propuestas para el aprendizaje en música</w:t>
      </w:r>
      <w:r w:rsidRPr="00503C9C">
        <w:rPr>
          <w:rFonts w:asciiTheme="minorHAnsi" w:eastAsia="SimSun" w:hAnsiTheme="minorHAnsi" w:cstheme="minorHAnsi"/>
          <w:kern w:val="2"/>
          <w:lang w:eastAsia="ar-SA"/>
        </w:rPr>
        <w:t xml:space="preserve">. Estrategias y Propuestas de enseñanza para el aprendizaje de la música. Materiales y recursos. Criterios para la selección de repertorio. Secuenciación de actividades. La evaluación en los niveles inicial y primario. La música y su vinculación con los diferentes campos del conocimiento escolar: articulaciones </w:t>
      </w:r>
      <w:proofErr w:type="spellStart"/>
      <w:r w:rsidRPr="00503C9C">
        <w:rPr>
          <w:rFonts w:asciiTheme="minorHAnsi" w:eastAsia="SimSun" w:hAnsiTheme="minorHAnsi" w:cstheme="minorHAnsi"/>
          <w:kern w:val="2"/>
          <w:lang w:eastAsia="ar-SA"/>
        </w:rPr>
        <w:t>interareales</w:t>
      </w:r>
      <w:proofErr w:type="spellEnd"/>
      <w:r w:rsidRPr="00503C9C">
        <w:rPr>
          <w:rFonts w:asciiTheme="minorHAnsi" w:eastAsia="SimSun" w:hAnsiTheme="minorHAnsi" w:cstheme="minorHAnsi"/>
          <w:kern w:val="2"/>
          <w:lang w:eastAsia="ar-SA"/>
        </w:rPr>
        <w:t xml:space="preserve"> e interdisciplinares. Los actos escolares. </w:t>
      </w:r>
    </w:p>
    <w:p w:rsidR="00503C9C" w:rsidRPr="00503C9C" w:rsidRDefault="00503C9C" w:rsidP="00503C9C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contextualSpacing/>
        <w:jc w:val="both"/>
        <w:rPr>
          <w:rFonts w:asciiTheme="minorHAnsi" w:eastAsia="SimSun" w:hAnsiTheme="minorHAnsi" w:cstheme="minorHAnsi"/>
          <w:kern w:val="2"/>
          <w:lang w:eastAsia="ar-SA"/>
        </w:rPr>
      </w:pPr>
      <w:r w:rsidRPr="00503C9C">
        <w:rPr>
          <w:rFonts w:asciiTheme="minorHAnsi" w:eastAsia="SimSun" w:hAnsiTheme="minorHAnsi" w:cstheme="minorHAnsi"/>
          <w:b/>
          <w:bCs/>
          <w:kern w:val="2"/>
          <w:lang w:eastAsia="ar-SA"/>
        </w:rPr>
        <w:t xml:space="preserve">La mediación pedagógica en los procesos de aprendizaje de la música. </w:t>
      </w:r>
      <w:r w:rsidRPr="00503C9C">
        <w:rPr>
          <w:rFonts w:asciiTheme="minorHAnsi" w:eastAsia="SimSun" w:hAnsiTheme="minorHAnsi" w:cstheme="minorHAnsi"/>
          <w:kern w:val="2"/>
          <w:lang w:eastAsia="ar-SA"/>
        </w:rPr>
        <w:t xml:space="preserve">La mediación pedagógica: La intervención pedagógica. El rol docente. Los procesos de transposición didáctica en la enseñanza musical de niños. </w:t>
      </w:r>
    </w:p>
    <w:p w:rsidR="001C4EB1" w:rsidRDefault="001C4EB1" w:rsidP="009F7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1C4EB1" w:rsidRPr="009F7BB6" w:rsidRDefault="001C4EB1" w:rsidP="009F7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F7BB6" w:rsidRPr="009F7BB6" w:rsidRDefault="009F7BB6" w:rsidP="009F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 w:rsidRPr="009F7BB6">
        <w:rPr>
          <w:rFonts w:asciiTheme="minorHAnsi" w:hAnsiTheme="minorHAnsi" w:cstheme="minorHAnsi"/>
          <w:lang w:val="es-ES"/>
        </w:rPr>
        <w:t>Se sugiere consultar la estructura de los planes vigentes en la web del Conservatorio a fin de comprender el contexto de esta unidad curricular dentro de toda la carrera.</w:t>
      </w:r>
    </w:p>
    <w:p w:rsidR="009F7BB6" w:rsidRPr="009F7BB6" w:rsidRDefault="00C8004B" w:rsidP="009F7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hyperlink r:id="rId8" w:tgtFrame="_blank" w:history="1">
        <w:r w:rsidR="009F7BB6" w:rsidRPr="009F7BB6">
          <w:rPr>
            <w:rStyle w:val="Hipervnculo"/>
            <w:rFonts w:asciiTheme="minorHAnsi" w:hAnsiTheme="minorHAnsi" w:cstheme="minorHAnsi"/>
            <w:color w:val="1155CC"/>
            <w:shd w:val="clear" w:color="auto" w:fill="FFFFFF"/>
            <w:lang w:val="es-ES"/>
          </w:rPr>
          <w:t>https://cmfalla-caba.infd.edu.ar/sitio/area-academica/</w:t>
        </w:r>
      </w:hyperlink>
      <w:r w:rsidR="009F7BB6" w:rsidRPr="009F7BB6">
        <w:rPr>
          <w:rFonts w:asciiTheme="minorHAnsi" w:hAnsiTheme="minorHAnsi" w:cstheme="minorHAnsi"/>
          <w:color w:val="222222"/>
          <w:shd w:val="clear" w:color="auto" w:fill="FFFFFF"/>
          <w:lang w:val="es-ES"/>
        </w:rPr>
        <w:t> </w:t>
      </w:r>
    </w:p>
    <w:p w:rsidR="0065384B" w:rsidRPr="009F7BB6" w:rsidRDefault="0065384B" w:rsidP="009F7BB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sectPr w:rsidR="0065384B" w:rsidRPr="009F7BB6" w:rsidSect="00725D0F">
      <w:headerReference w:type="default" r:id="rId9"/>
      <w:pgSz w:w="11906" w:h="16838"/>
      <w:pgMar w:top="1417" w:right="141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4B" w:rsidRDefault="00C8004B" w:rsidP="00740EA4">
      <w:pPr>
        <w:spacing w:after="0" w:line="240" w:lineRule="auto"/>
      </w:pPr>
      <w:r>
        <w:separator/>
      </w:r>
    </w:p>
  </w:endnote>
  <w:endnote w:type="continuationSeparator" w:id="0">
    <w:p w:rsidR="00C8004B" w:rsidRDefault="00C8004B" w:rsidP="0074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4B" w:rsidRDefault="00C8004B" w:rsidP="00740EA4">
      <w:pPr>
        <w:spacing w:after="0" w:line="240" w:lineRule="auto"/>
      </w:pPr>
      <w:r>
        <w:separator/>
      </w:r>
    </w:p>
  </w:footnote>
  <w:footnote w:type="continuationSeparator" w:id="0">
    <w:p w:rsidR="00C8004B" w:rsidRDefault="00C8004B" w:rsidP="0074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EA4" w:rsidRDefault="000E0FBA" w:rsidP="00740EA4">
    <w:pPr>
      <w:pStyle w:val="Encabezado"/>
      <w:jc w:val="center"/>
      <w:rPr>
        <w:rFonts w:cs="Calibri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48BA67E7" wp14:editId="3230F4D1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762125" cy="802974"/>
          <wp:effectExtent l="0" t="0" r="0" b="0"/>
          <wp:wrapSquare wrapText="bothSides" distT="0" distB="0" distL="114300" distR="114300"/>
          <wp:docPr id="1" name="image1.jpg" descr="logos_falla_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s_falla_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0EA4" w:rsidRDefault="00740EA4" w:rsidP="00740EA4">
    <w:pPr>
      <w:pStyle w:val="Encabezado"/>
      <w:jc w:val="center"/>
      <w:rPr>
        <w:rFonts w:cs="Calibri"/>
        <w:b/>
        <w:sz w:val="28"/>
        <w:szCs w:val="28"/>
      </w:rPr>
    </w:pPr>
    <w:r>
      <w:rPr>
        <w:rFonts w:cs="Calibri"/>
        <w:b/>
        <w:sz w:val="28"/>
        <w:szCs w:val="28"/>
      </w:rPr>
      <w:tab/>
    </w:r>
  </w:p>
  <w:p w:rsidR="00CA3BCC" w:rsidRDefault="00CA3BCC" w:rsidP="00740EA4">
    <w:pPr>
      <w:pStyle w:val="Encabezado"/>
      <w:jc w:val="center"/>
      <w:rPr>
        <w:rFonts w:cs="Calibri"/>
        <w:b/>
        <w:sz w:val="28"/>
        <w:szCs w:val="28"/>
      </w:rPr>
    </w:pPr>
  </w:p>
  <w:p w:rsidR="00740EA4" w:rsidRDefault="00740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8DB"/>
    <w:multiLevelType w:val="multilevel"/>
    <w:tmpl w:val="372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350E9"/>
    <w:multiLevelType w:val="hybridMultilevel"/>
    <w:tmpl w:val="6BE4830C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108"/>
    <w:multiLevelType w:val="hybridMultilevel"/>
    <w:tmpl w:val="D012D70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22856"/>
    <w:multiLevelType w:val="hybridMultilevel"/>
    <w:tmpl w:val="5B28A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5710"/>
    <w:multiLevelType w:val="hybridMultilevel"/>
    <w:tmpl w:val="441407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7AA7"/>
    <w:multiLevelType w:val="hybridMultilevel"/>
    <w:tmpl w:val="9CA60954"/>
    <w:lvl w:ilvl="0" w:tplc="224033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0903D9F"/>
    <w:multiLevelType w:val="hybridMultilevel"/>
    <w:tmpl w:val="947AAE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3581"/>
    <w:multiLevelType w:val="multilevel"/>
    <w:tmpl w:val="978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F7E73"/>
    <w:multiLevelType w:val="multilevel"/>
    <w:tmpl w:val="C07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319AD"/>
    <w:multiLevelType w:val="hybridMultilevel"/>
    <w:tmpl w:val="94BC6F58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41C0"/>
    <w:multiLevelType w:val="hybridMultilevel"/>
    <w:tmpl w:val="3B685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276A4"/>
    <w:multiLevelType w:val="hybridMultilevel"/>
    <w:tmpl w:val="A1CCA0BA"/>
    <w:lvl w:ilvl="0" w:tplc="6C10046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BC66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2D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86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CC2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AA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2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386E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C2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A36A1B"/>
    <w:multiLevelType w:val="hybridMultilevel"/>
    <w:tmpl w:val="1E9CABEE"/>
    <w:lvl w:ilvl="0" w:tplc="1390F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665BB"/>
    <w:multiLevelType w:val="hybridMultilevel"/>
    <w:tmpl w:val="1586FFEE"/>
    <w:lvl w:ilvl="0" w:tplc="38F6C1B4">
      <w:numFmt w:val="bullet"/>
      <w:lvlText w:val=""/>
      <w:lvlJc w:val="left"/>
      <w:pPr>
        <w:ind w:left="1442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7A2AB7"/>
    <w:multiLevelType w:val="hybridMultilevel"/>
    <w:tmpl w:val="1940340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1495B"/>
    <w:multiLevelType w:val="hybridMultilevel"/>
    <w:tmpl w:val="8FBA4A04"/>
    <w:lvl w:ilvl="0" w:tplc="D4847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5907"/>
    <w:multiLevelType w:val="hybridMultilevel"/>
    <w:tmpl w:val="3026A73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C2EDD"/>
    <w:multiLevelType w:val="hybridMultilevel"/>
    <w:tmpl w:val="331280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E34554"/>
    <w:multiLevelType w:val="hybridMultilevel"/>
    <w:tmpl w:val="E6BA1E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858C9"/>
    <w:multiLevelType w:val="hybridMultilevel"/>
    <w:tmpl w:val="9F10C4B2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8093A"/>
    <w:multiLevelType w:val="hybridMultilevel"/>
    <w:tmpl w:val="59C6927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6FFC"/>
    <w:multiLevelType w:val="hybridMultilevel"/>
    <w:tmpl w:val="BDC6F16E"/>
    <w:lvl w:ilvl="0" w:tplc="38F6C1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60372"/>
    <w:multiLevelType w:val="hybridMultilevel"/>
    <w:tmpl w:val="CB0629DA"/>
    <w:lvl w:ilvl="0" w:tplc="38F6C1B4">
      <w:numFmt w:val="bullet"/>
      <w:lvlText w:val=""/>
      <w:lvlJc w:val="left"/>
      <w:pPr>
        <w:ind w:left="1078" w:hanging="360"/>
      </w:pPr>
      <w:rPr>
        <w:rFonts w:ascii="Symbol" w:eastAsia="Calibr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3" w15:restartNumberingAfterBreak="0">
    <w:nsid w:val="6DAF2B50"/>
    <w:multiLevelType w:val="hybridMultilevel"/>
    <w:tmpl w:val="C696F1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12147"/>
    <w:multiLevelType w:val="hybridMultilevel"/>
    <w:tmpl w:val="B890056E"/>
    <w:lvl w:ilvl="0" w:tplc="81342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B65EB"/>
    <w:multiLevelType w:val="hybridMultilevel"/>
    <w:tmpl w:val="4E3CD3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14755"/>
    <w:multiLevelType w:val="hybridMultilevel"/>
    <w:tmpl w:val="E0FA610C"/>
    <w:lvl w:ilvl="0" w:tplc="901E7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0D12"/>
    <w:multiLevelType w:val="hybridMultilevel"/>
    <w:tmpl w:val="38AC7A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17"/>
  </w:num>
  <w:num w:numId="5">
    <w:abstractNumId w:val="27"/>
  </w:num>
  <w:num w:numId="6">
    <w:abstractNumId w:val="4"/>
  </w:num>
  <w:num w:numId="7">
    <w:abstractNumId w:val="16"/>
  </w:num>
  <w:num w:numId="8">
    <w:abstractNumId w:val="9"/>
  </w:num>
  <w:num w:numId="9">
    <w:abstractNumId w:val="1"/>
  </w:num>
  <w:num w:numId="10">
    <w:abstractNumId w:val="8"/>
  </w:num>
  <w:num w:numId="1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0"/>
  </w:num>
  <w:num w:numId="13">
    <w:abstractNumId w:val="7"/>
  </w:num>
  <w:num w:numId="14">
    <w:abstractNumId w:val="12"/>
  </w:num>
  <w:num w:numId="15">
    <w:abstractNumId w:val="22"/>
  </w:num>
  <w:num w:numId="16">
    <w:abstractNumId w:val="2"/>
  </w:num>
  <w:num w:numId="17">
    <w:abstractNumId w:val="24"/>
  </w:num>
  <w:num w:numId="18">
    <w:abstractNumId w:val="23"/>
  </w:num>
  <w:num w:numId="19">
    <w:abstractNumId w:val="5"/>
  </w:num>
  <w:num w:numId="20">
    <w:abstractNumId w:val="18"/>
  </w:num>
  <w:num w:numId="21">
    <w:abstractNumId w:val="26"/>
  </w:num>
  <w:num w:numId="22">
    <w:abstractNumId w:val="20"/>
  </w:num>
  <w:num w:numId="23">
    <w:abstractNumId w:val="6"/>
  </w:num>
  <w:num w:numId="24">
    <w:abstractNumId w:val="15"/>
  </w:num>
  <w:num w:numId="25">
    <w:abstractNumId w:val="13"/>
  </w:num>
  <w:num w:numId="26">
    <w:abstractNumId w:val="10"/>
  </w:num>
  <w:num w:numId="27">
    <w:abstractNumId w:val="3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4"/>
    <w:rsid w:val="00016EBC"/>
    <w:rsid w:val="00017D89"/>
    <w:rsid w:val="000577F7"/>
    <w:rsid w:val="00066C23"/>
    <w:rsid w:val="000B41C6"/>
    <w:rsid w:val="000E0FBA"/>
    <w:rsid w:val="000E15D6"/>
    <w:rsid w:val="000F5CB7"/>
    <w:rsid w:val="000F77E8"/>
    <w:rsid w:val="00105DE6"/>
    <w:rsid w:val="00157FF9"/>
    <w:rsid w:val="001866E2"/>
    <w:rsid w:val="00194535"/>
    <w:rsid w:val="001A34DD"/>
    <w:rsid w:val="001C278F"/>
    <w:rsid w:val="001C4EB1"/>
    <w:rsid w:val="001E50F9"/>
    <w:rsid w:val="00245695"/>
    <w:rsid w:val="00254AE4"/>
    <w:rsid w:val="00263BA4"/>
    <w:rsid w:val="002A33A8"/>
    <w:rsid w:val="002C67D5"/>
    <w:rsid w:val="002F01A0"/>
    <w:rsid w:val="002F3108"/>
    <w:rsid w:val="00301594"/>
    <w:rsid w:val="00302092"/>
    <w:rsid w:val="00321037"/>
    <w:rsid w:val="003251B0"/>
    <w:rsid w:val="00325363"/>
    <w:rsid w:val="003255D5"/>
    <w:rsid w:val="00326130"/>
    <w:rsid w:val="00355F26"/>
    <w:rsid w:val="00366865"/>
    <w:rsid w:val="00367BBD"/>
    <w:rsid w:val="00377A06"/>
    <w:rsid w:val="003A4F90"/>
    <w:rsid w:val="004022ED"/>
    <w:rsid w:val="00425E40"/>
    <w:rsid w:val="00432BAB"/>
    <w:rsid w:val="0043566B"/>
    <w:rsid w:val="00441029"/>
    <w:rsid w:val="00446470"/>
    <w:rsid w:val="00451114"/>
    <w:rsid w:val="00452B80"/>
    <w:rsid w:val="00455E1E"/>
    <w:rsid w:val="00463171"/>
    <w:rsid w:val="00470BA5"/>
    <w:rsid w:val="00477506"/>
    <w:rsid w:val="00480E8E"/>
    <w:rsid w:val="00482D07"/>
    <w:rsid w:val="004D7990"/>
    <w:rsid w:val="00503C9C"/>
    <w:rsid w:val="005177EA"/>
    <w:rsid w:val="0058046F"/>
    <w:rsid w:val="00593EE5"/>
    <w:rsid w:val="005C6F86"/>
    <w:rsid w:val="005D3CA7"/>
    <w:rsid w:val="00605C83"/>
    <w:rsid w:val="0061153F"/>
    <w:rsid w:val="00616A47"/>
    <w:rsid w:val="00621EB2"/>
    <w:rsid w:val="0063788B"/>
    <w:rsid w:val="00641B5A"/>
    <w:rsid w:val="00651C89"/>
    <w:rsid w:val="0065384B"/>
    <w:rsid w:val="00657513"/>
    <w:rsid w:val="00680B92"/>
    <w:rsid w:val="006B20DA"/>
    <w:rsid w:val="006D31C0"/>
    <w:rsid w:val="00704E54"/>
    <w:rsid w:val="00725285"/>
    <w:rsid w:val="00725D0F"/>
    <w:rsid w:val="00740EA4"/>
    <w:rsid w:val="007A27AE"/>
    <w:rsid w:val="007A425D"/>
    <w:rsid w:val="007B3FAB"/>
    <w:rsid w:val="00832957"/>
    <w:rsid w:val="00862853"/>
    <w:rsid w:val="00883231"/>
    <w:rsid w:val="00885498"/>
    <w:rsid w:val="00885592"/>
    <w:rsid w:val="00891E79"/>
    <w:rsid w:val="008D093A"/>
    <w:rsid w:val="008E20E6"/>
    <w:rsid w:val="008F26FE"/>
    <w:rsid w:val="008F5814"/>
    <w:rsid w:val="0090241D"/>
    <w:rsid w:val="00951A3C"/>
    <w:rsid w:val="00955EE8"/>
    <w:rsid w:val="00975BDC"/>
    <w:rsid w:val="00981667"/>
    <w:rsid w:val="009825BA"/>
    <w:rsid w:val="0099596A"/>
    <w:rsid w:val="009A5EBC"/>
    <w:rsid w:val="009B51E4"/>
    <w:rsid w:val="009B51FE"/>
    <w:rsid w:val="009E0C41"/>
    <w:rsid w:val="009E7928"/>
    <w:rsid w:val="009F0AF7"/>
    <w:rsid w:val="009F4092"/>
    <w:rsid w:val="009F7BB6"/>
    <w:rsid w:val="00A01B07"/>
    <w:rsid w:val="00A17F70"/>
    <w:rsid w:val="00A369AE"/>
    <w:rsid w:val="00A52633"/>
    <w:rsid w:val="00A70BE8"/>
    <w:rsid w:val="00A817FD"/>
    <w:rsid w:val="00AA41F1"/>
    <w:rsid w:val="00AF757B"/>
    <w:rsid w:val="00AF7F28"/>
    <w:rsid w:val="00B278C1"/>
    <w:rsid w:val="00B50D7F"/>
    <w:rsid w:val="00B531EF"/>
    <w:rsid w:val="00B644AB"/>
    <w:rsid w:val="00B6620C"/>
    <w:rsid w:val="00B96071"/>
    <w:rsid w:val="00BA6509"/>
    <w:rsid w:val="00BD6C00"/>
    <w:rsid w:val="00BD7DBE"/>
    <w:rsid w:val="00BF1D5F"/>
    <w:rsid w:val="00BF5493"/>
    <w:rsid w:val="00C4348B"/>
    <w:rsid w:val="00C75C88"/>
    <w:rsid w:val="00C8004B"/>
    <w:rsid w:val="00C9260A"/>
    <w:rsid w:val="00C95ABF"/>
    <w:rsid w:val="00C96A3A"/>
    <w:rsid w:val="00CA3BCC"/>
    <w:rsid w:val="00CF4C9F"/>
    <w:rsid w:val="00D0614D"/>
    <w:rsid w:val="00D1029E"/>
    <w:rsid w:val="00D14DCE"/>
    <w:rsid w:val="00D2056B"/>
    <w:rsid w:val="00D31DDC"/>
    <w:rsid w:val="00D36C09"/>
    <w:rsid w:val="00D52066"/>
    <w:rsid w:val="00D62C9C"/>
    <w:rsid w:val="00D9152C"/>
    <w:rsid w:val="00D93C89"/>
    <w:rsid w:val="00DC7962"/>
    <w:rsid w:val="00DD64B7"/>
    <w:rsid w:val="00DE008E"/>
    <w:rsid w:val="00E11535"/>
    <w:rsid w:val="00E3010D"/>
    <w:rsid w:val="00E5013F"/>
    <w:rsid w:val="00E654D2"/>
    <w:rsid w:val="00E749AC"/>
    <w:rsid w:val="00E82571"/>
    <w:rsid w:val="00E8319B"/>
    <w:rsid w:val="00ED1F22"/>
    <w:rsid w:val="00F0605F"/>
    <w:rsid w:val="00F113CF"/>
    <w:rsid w:val="00F11529"/>
    <w:rsid w:val="00F36DF5"/>
    <w:rsid w:val="00F440A8"/>
    <w:rsid w:val="00FA0C1A"/>
    <w:rsid w:val="00FA0CB3"/>
    <w:rsid w:val="00FB5544"/>
    <w:rsid w:val="00FF0DEE"/>
    <w:rsid w:val="00FF22A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C484A"/>
  <w15:chartTrackingRefBased/>
  <w15:docId w15:val="{CA8D2FA6-E16B-4A57-A3BD-7E5DD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D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1029E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D1029E"/>
    <w:pPr>
      <w:suppressAutoHyphens/>
    </w:pPr>
    <w:rPr>
      <w:rFonts w:eastAsia="SimSun" w:cs="Calibri"/>
      <w:kern w:val="2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29E"/>
    <w:rPr>
      <w:rFonts w:eastAsia="SimSun" w:cs="Calibri"/>
      <w:kern w:val="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6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/>
    <w:unhideWhenUsed/>
    <w:rsid w:val="00995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falla-caba.infd.edu.ar/sitio/area-academi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adeentradasCSMMF@buenosaires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706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mailto:departamento.ensambles@gmail.com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secre</cp:lastModifiedBy>
  <cp:revision>4</cp:revision>
  <dcterms:created xsi:type="dcterms:W3CDTF">2024-05-28T18:04:00Z</dcterms:created>
  <dcterms:modified xsi:type="dcterms:W3CDTF">2025-02-24T18:30:00Z</dcterms:modified>
</cp:coreProperties>
</file>